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9A8" w14:textId="77777777" w:rsidR="006E002B" w:rsidRDefault="006E002B" w:rsidP="00625546">
      <w:pPr>
        <w:pStyle w:val="a5"/>
        <w:tabs>
          <w:tab w:val="right" w:pos="9498"/>
        </w:tabs>
        <w:jc w:val="center"/>
      </w:pPr>
      <w:r>
        <w:rPr>
          <w:noProof/>
        </w:rPr>
        <w:drawing>
          <wp:inline distT="0" distB="0" distL="0" distR="0" wp14:anchorId="02CBE86D" wp14:editId="63A04742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6C0C6" w14:textId="77777777" w:rsidR="006E002B" w:rsidRDefault="006E002B" w:rsidP="006E002B">
      <w:pPr>
        <w:shd w:val="clear" w:color="auto" w:fill="FFFFFF"/>
        <w:spacing w:before="60" w:after="60"/>
      </w:pPr>
    </w:p>
    <w:tbl>
      <w:tblPr>
        <w:tblW w:w="9508" w:type="dxa"/>
        <w:tblLayout w:type="fixed"/>
        <w:tblLook w:val="0000" w:firstRow="0" w:lastRow="0" w:firstColumn="0" w:lastColumn="0" w:noHBand="0" w:noVBand="0"/>
      </w:tblPr>
      <w:tblGrid>
        <w:gridCol w:w="250"/>
        <w:gridCol w:w="3859"/>
        <w:gridCol w:w="1845"/>
        <w:gridCol w:w="434"/>
        <w:gridCol w:w="929"/>
        <w:gridCol w:w="2072"/>
        <w:gridCol w:w="109"/>
        <w:gridCol w:w="10"/>
      </w:tblGrid>
      <w:tr w:rsidR="006E002B" w14:paraId="36138976" w14:textId="77777777" w:rsidTr="00CE3B48">
        <w:trPr>
          <w:gridBefore w:val="1"/>
          <w:wBefore w:w="250" w:type="dxa"/>
        </w:trPr>
        <w:tc>
          <w:tcPr>
            <w:tcW w:w="9258" w:type="dxa"/>
            <w:gridSpan w:val="7"/>
          </w:tcPr>
          <w:p w14:paraId="5B1E579A" w14:textId="77777777" w:rsidR="006E002B" w:rsidRDefault="006E002B" w:rsidP="00CF389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E002B" w14:paraId="129810B6" w14:textId="77777777" w:rsidTr="00CE3B48">
        <w:trPr>
          <w:gridBefore w:val="1"/>
          <w:wBefore w:w="250" w:type="dxa"/>
        </w:trPr>
        <w:tc>
          <w:tcPr>
            <w:tcW w:w="9258" w:type="dxa"/>
            <w:gridSpan w:val="7"/>
          </w:tcPr>
          <w:p w14:paraId="268D3788" w14:textId="77777777" w:rsidR="006E002B" w:rsidRDefault="006E002B" w:rsidP="00CF389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E002B" w14:paraId="33976C1E" w14:textId="77777777" w:rsidTr="00CE3B48">
        <w:trPr>
          <w:gridBefore w:val="1"/>
          <w:wBefore w:w="250" w:type="dxa"/>
        </w:trPr>
        <w:tc>
          <w:tcPr>
            <w:tcW w:w="9258" w:type="dxa"/>
            <w:gridSpan w:val="7"/>
          </w:tcPr>
          <w:p w14:paraId="6EC5C159" w14:textId="77777777" w:rsidR="006E002B" w:rsidRDefault="006E002B" w:rsidP="00CF389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E002B" w14:paraId="63067543" w14:textId="77777777" w:rsidTr="00CE3B48">
        <w:trPr>
          <w:gridBefore w:val="1"/>
          <w:wBefore w:w="250" w:type="dxa"/>
        </w:trPr>
        <w:tc>
          <w:tcPr>
            <w:tcW w:w="9258" w:type="dxa"/>
            <w:gridSpan w:val="7"/>
          </w:tcPr>
          <w:p w14:paraId="531B8D3E" w14:textId="77777777" w:rsidR="006E002B" w:rsidRDefault="006E002B" w:rsidP="00CF389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E002B" w14:paraId="5CA35155" w14:textId="77777777" w:rsidTr="00CE3B48">
        <w:trPr>
          <w:gridBefore w:val="1"/>
          <w:wBefore w:w="250" w:type="dxa"/>
        </w:trPr>
        <w:tc>
          <w:tcPr>
            <w:tcW w:w="3859" w:type="dxa"/>
            <w:tcBorders>
              <w:bottom w:val="single" w:sz="4" w:space="0" w:color="auto"/>
            </w:tcBorders>
          </w:tcPr>
          <w:p w14:paraId="09CD8135" w14:textId="623784FC" w:rsidR="006E002B" w:rsidRPr="003070DB" w:rsidRDefault="00085347" w:rsidP="00CF389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</w:tc>
        <w:tc>
          <w:tcPr>
            <w:tcW w:w="3208" w:type="dxa"/>
            <w:gridSpan w:val="3"/>
          </w:tcPr>
          <w:p w14:paraId="2BE27704" w14:textId="77777777" w:rsidR="006E002B" w:rsidRDefault="006E002B" w:rsidP="00CF389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29FCA71A" w14:textId="52AA096D" w:rsidR="006E002B" w:rsidRDefault="006E002B" w:rsidP="00FE5D4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85347">
              <w:rPr>
                <w:sz w:val="28"/>
                <w:szCs w:val="28"/>
              </w:rPr>
              <w:t xml:space="preserve"> 250</w:t>
            </w:r>
          </w:p>
        </w:tc>
      </w:tr>
      <w:tr w:rsidR="006E002B" w14:paraId="27E95909" w14:textId="77777777" w:rsidTr="00CE3B48">
        <w:trPr>
          <w:gridBefore w:val="1"/>
          <w:wBefore w:w="250" w:type="dxa"/>
        </w:trPr>
        <w:tc>
          <w:tcPr>
            <w:tcW w:w="3859" w:type="dxa"/>
            <w:tcBorders>
              <w:top w:val="single" w:sz="4" w:space="0" w:color="auto"/>
            </w:tcBorders>
          </w:tcPr>
          <w:p w14:paraId="00740F43" w14:textId="77777777" w:rsidR="006E002B" w:rsidRDefault="006E002B" w:rsidP="00CF389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14:paraId="7F7A2799" w14:textId="77777777" w:rsidR="006E002B" w:rsidRDefault="006E002B" w:rsidP="00CF3890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1" w:type="dxa"/>
            <w:gridSpan w:val="3"/>
          </w:tcPr>
          <w:p w14:paraId="0C4E0382" w14:textId="77777777" w:rsidR="006E002B" w:rsidRDefault="006E002B" w:rsidP="00CF389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E002B" w:rsidRPr="00CD2E4A" w14:paraId="0CB4E2FF" w14:textId="77777777" w:rsidTr="00CE3B48">
        <w:trPr>
          <w:gridBefore w:val="1"/>
          <w:wBefore w:w="250" w:type="dxa"/>
        </w:trPr>
        <w:tc>
          <w:tcPr>
            <w:tcW w:w="9258" w:type="dxa"/>
            <w:gridSpan w:val="7"/>
          </w:tcPr>
          <w:p w14:paraId="3E097AB2" w14:textId="77777777" w:rsidR="006E002B" w:rsidRPr="00CD2E4A" w:rsidRDefault="006E002B" w:rsidP="00CF3890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E002B" w14:paraId="4BAABEAC" w14:textId="77777777" w:rsidTr="00CE3B48">
        <w:trPr>
          <w:gridBefore w:val="1"/>
          <w:wBefore w:w="250" w:type="dxa"/>
        </w:trPr>
        <w:tc>
          <w:tcPr>
            <w:tcW w:w="9258" w:type="dxa"/>
            <w:gridSpan w:val="7"/>
          </w:tcPr>
          <w:p w14:paraId="12750C6F" w14:textId="71737096" w:rsidR="006E002B" w:rsidRPr="00DA532D" w:rsidRDefault="006E002B" w:rsidP="00CF38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Pr="00DA532D">
              <w:rPr>
                <w:b/>
                <w:sz w:val="28"/>
                <w:szCs w:val="28"/>
              </w:rPr>
              <w:t>Обеспечение безопасности</w:t>
            </w:r>
          </w:p>
          <w:p w14:paraId="2F6AAFDA" w14:textId="005495BB" w:rsidR="006E002B" w:rsidRPr="00BA0B5E" w:rsidRDefault="006E002B" w:rsidP="00CF38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и жизнедеятельности населения» на 202</w:t>
            </w:r>
            <w:r w:rsidR="00FE5D4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-20</w:t>
            </w:r>
            <w:r w:rsidR="00FE5D48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  <w:p w14:paraId="2AE91A82" w14:textId="77777777" w:rsidR="006E002B" w:rsidRDefault="006E002B" w:rsidP="00CF389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E002B" w14:paraId="6191F1B3" w14:textId="77777777" w:rsidTr="00CE3B48">
        <w:trPr>
          <w:gridAfter w:val="2"/>
          <w:wAfter w:w="119" w:type="dxa"/>
          <w:trHeight w:val="80"/>
        </w:trPr>
        <w:tc>
          <w:tcPr>
            <w:tcW w:w="9389" w:type="dxa"/>
            <w:gridSpan w:val="6"/>
          </w:tcPr>
          <w:p w14:paraId="7061B754" w14:textId="71F7729B" w:rsidR="006E002B" w:rsidRPr="00FB15DC" w:rsidRDefault="006E002B" w:rsidP="00CF389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B15DC">
              <w:rPr>
                <w:sz w:val="28"/>
                <w:szCs w:val="28"/>
              </w:rPr>
              <w:t xml:space="preserve">В соответствии с постановлениями администрации Тужинского муниципального района </w:t>
            </w:r>
            <w:r w:rsidR="00781C3C" w:rsidRPr="00932772">
              <w:rPr>
                <w:sz w:val="28"/>
                <w:szCs w:val="28"/>
              </w:rPr>
              <w:t>от 28.07.2023 № 170 «Об утверждении перечня муниципальных программ Тужинского муниципального района Кировской области»</w:t>
            </w:r>
            <w:r w:rsidR="00781C3C">
              <w:rPr>
                <w:sz w:val="28"/>
                <w:szCs w:val="28"/>
              </w:rPr>
              <w:t xml:space="preserve"> </w:t>
            </w:r>
            <w:r w:rsidRPr="00FB15DC">
              <w:rPr>
                <w:sz w:val="28"/>
                <w:szCs w:val="28"/>
              </w:rPr>
              <w:t>и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14:paraId="6FC31277" w14:textId="6ED06F0F" w:rsidR="006E002B" w:rsidRPr="00FB15DC" w:rsidRDefault="006E002B" w:rsidP="00CF389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B15DC">
              <w:rPr>
                <w:sz w:val="28"/>
                <w:szCs w:val="28"/>
              </w:rPr>
              <w:t>1. Утвердить муниципальную программу Тужинского муниципального района «Обеспечение безопасности и жизнедеятельности населения» на 202</w:t>
            </w:r>
            <w:r w:rsidR="00FE5D48" w:rsidRPr="00FB15DC">
              <w:rPr>
                <w:sz w:val="28"/>
                <w:szCs w:val="28"/>
              </w:rPr>
              <w:t>6</w:t>
            </w:r>
            <w:r w:rsidRPr="00FB15DC">
              <w:rPr>
                <w:sz w:val="28"/>
                <w:szCs w:val="28"/>
              </w:rPr>
              <w:t xml:space="preserve"> – 20</w:t>
            </w:r>
            <w:r w:rsidR="00FE5D48" w:rsidRPr="00FB15DC">
              <w:rPr>
                <w:sz w:val="28"/>
                <w:szCs w:val="28"/>
              </w:rPr>
              <w:t>31</w:t>
            </w:r>
            <w:r w:rsidRPr="00FB15DC">
              <w:rPr>
                <w:sz w:val="28"/>
                <w:szCs w:val="28"/>
              </w:rPr>
              <w:t xml:space="preserve"> годы согласно приложению. </w:t>
            </w:r>
          </w:p>
          <w:p w14:paraId="42AC3199" w14:textId="47E50DA7" w:rsidR="00FE5D48" w:rsidRPr="00FB15DC" w:rsidRDefault="006E002B" w:rsidP="00FE5D48">
            <w:pPr>
              <w:autoSpaceDE w:val="0"/>
              <w:autoSpaceDN w:val="0"/>
              <w:adjustRightInd w:val="0"/>
              <w:spacing w:line="360" w:lineRule="auto"/>
              <w:ind w:firstLine="774"/>
              <w:jc w:val="both"/>
              <w:rPr>
                <w:sz w:val="28"/>
                <w:szCs w:val="28"/>
              </w:rPr>
            </w:pPr>
            <w:r w:rsidRPr="00FB15DC">
              <w:rPr>
                <w:sz w:val="28"/>
                <w:szCs w:val="28"/>
              </w:rPr>
              <w:t>2.</w:t>
            </w:r>
            <w:r w:rsidR="00FE5D48" w:rsidRPr="00FB15DC">
              <w:rPr>
                <w:sz w:val="28"/>
                <w:szCs w:val="28"/>
              </w:rPr>
              <w:t xml:space="preserve"> </w:t>
            </w:r>
            <w:r w:rsidR="00FE690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FE6902" w:rsidRPr="00FB15DC"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</w:t>
            </w:r>
            <w:r w:rsidR="00FE6902">
              <w:rPr>
                <w:sz w:val="28"/>
                <w:szCs w:val="28"/>
              </w:rPr>
              <w:t>.</w:t>
            </w:r>
          </w:p>
          <w:p w14:paraId="62F79877" w14:textId="05D7B4C4" w:rsidR="00FE5D48" w:rsidRPr="00FB15DC" w:rsidRDefault="00FE5D48" w:rsidP="00FE5D48">
            <w:pPr>
              <w:pStyle w:val="ac"/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6902" w:rsidRPr="00FB15DC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разместить на официальном сайте муниципального образования Тужинский муниципальный район Кировской области.</w:t>
            </w:r>
          </w:p>
          <w:p w14:paraId="34C0BFFC" w14:textId="24DE6B79" w:rsidR="006E002B" w:rsidRPr="00FE6902" w:rsidRDefault="00FE5D48" w:rsidP="00FE6902">
            <w:pPr>
              <w:pStyle w:val="ac"/>
              <w:spacing w:line="360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E6902" w:rsidRPr="00FB15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FE6902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="00FE6902" w:rsidRPr="00FB1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02B" w14:paraId="79699032" w14:textId="77777777" w:rsidTr="00085347">
        <w:trPr>
          <w:gridBefore w:val="1"/>
          <w:gridAfter w:val="1"/>
          <w:wBefore w:w="250" w:type="dxa"/>
          <w:wAfter w:w="10" w:type="dxa"/>
          <w:trHeight w:val="80"/>
        </w:trPr>
        <w:tc>
          <w:tcPr>
            <w:tcW w:w="5704" w:type="dxa"/>
            <w:gridSpan w:val="2"/>
          </w:tcPr>
          <w:p w14:paraId="36F240FC" w14:textId="77777777" w:rsidR="006E002B" w:rsidRPr="00CB6910" w:rsidRDefault="006E002B" w:rsidP="00CF38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6B3DF0A" w14:textId="77777777" w:rsidR="006E002B" w:rsidRDefault="006E002B" w:rsidP="00CF38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3"/>
          </w:tcPr>
          <w:p w14:paraId="3D802DCB" w14:textId="77777777" w:rsidR="006E002B" w:rsidRDefault="006E002B" w:rsidP="00CF3890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E002B" w14:paraId="019FD5DA" w14:textId="77777777" w:rsidTr="00085347">
        <w:trPr>
          <w:gridBefore w:val="1"/>
          <w:gridAfter w:val="1"/>
          <w:wBefore w:w="250" w:type="dxa"/>
          <w:wAfter w:w="10" w:type="dxa"/>
        </w:trPr>
        <w:tc>
          <w:tcPr>
            <w:tcW w:w="5704" w:type="dxa"/>
            <w:gridSpan w:val="2"/>
          </w:tcPr>
          <w:p w14:paraId="61CDCAFE" w14:textId="77777777" w:rsidR="006E002B" w:rsidRDefault="006E002B" w:rsidP="00CF389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Тужинского </w:t>
            </w:r>
          </w:p>
          <w:p w14:paraId="2EF163CB" w14:textId="48A87C57" w:rsidR="006E002B" w:rsidRDefault="006E002B" w:rsidP="00CF389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085347">
              <w:rPr>
                <w:sz w:val="28"/>
                <w:szCs w:val="28"/>
              </w:rPr>
              <w:t xml:space="preserve">        Л.В. Бледных</w:t>
            </w:r>
          </w:p>
        </w:tc>
        <w:tc>
          <w:tcPr>
            <w:tcW w:w="434" w:type="dxa"/>
            <w:tcBorders>
              <w:left w:val="nil"/>
            </w:tcBorders>
          </w:tcPr>
          <w:p w14:paraId="7D8E1D56" w14:textId="77777777" w:rsidR="006E002B" w:rsidRDefault="006E002B" w:rsidP="00CF389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3"/>
          </w:tcPr>
          <w:p w14:paraId="50086E18" w14:textId="77777777" w:rsidR="006E002B" w:rsidRDefault="006E002B" w:rsidP="00CF389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6E746050" w14:textId="5522E5D0" w:rsidR="00932772" w:rsidRDefault="006E002B" w:rsidP="0008534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14:paraId="7AE481FC" w14:textId="1DEDC665" w:rsidR="006E002B" w:rsidRDefault="006E002B" w:rsidP="00BA0B5E">
      <w:pPr>
        <w:rPr>
          <w:b/>
          <w:sz w:val="28"/>
          <w:szCs w:val="28"/>
        </w:rPr>
      </w:pPr>
    </w:p>
    <w:p w14:paraId="19D2BDC4" w14:textId="44C6BC6E" w:rsidR="00FE5D48" w:rsidRDefault="00FE5D48" w:rsidP="00BA0B5E">
      <w:pPr>
        <w:rPr>
          <w:b/>
          <w:sz w:val="28"/>
          <w:szCs w:val="28"/>
        </w:rPr>
      </w:pPr>
    </w:p>
    <w:p w14:paraId="5F43F474" w14:textId="4A5B9D27" w:rsidR="00FE5D48" w:rsidRPr="00C04ABB" w:rsidRDefault="00FE5D48" w:rsidP="00085347">
      <w:pPr>
        <w:rPr>
          <w:sz w:val="28"/>
          <w:szCs w:val="28"/>
        </w:rPr>
      </w:pPr>
      <w:r w:rsidRPr="00C04ABB">
        <w:rPr>
          <w:sz w:val="28"/>
          <w:szCs w:val="28"/>
        </w:rPr>
        <w:t xml:space="preserve">                                                                                                </w:t>
      </w:r>
    </w:p>
    <w:p w14:paraId="26511490" w14:textId="77777777" w:rsidR="00FE5D48" w:rsidRDefault="00FE5D48" w:rsidP="00BA0B5E">
      <w:pPr>
        <w:rPr>
          <w:b/>
          <w:sz w:val="28"/>
          <w:szCs w:val="28"/>
        </w:rPr>
      </w:pPr>
    </w:p>
    <w:p w14:paraId="2B5BA000" w14:textId="77777777" w:rsidR="006E002B" w:rsidRDefault="006E00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15BC64" w14:textId="77777777" w:rsidR="006E54EC" w:rsidRDefault="00DB3690" w:rsidP="006E54E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 w:rsidR="006E00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B51BB9">
        <w:rPr>
          <w:b/>
          <w:sz w:val="28"/>
          <w:szCs w:val="28"/>
        </w:rPr>
        <w:t xml:space="preserve"> </w:t>
      </w:r>
      <w:r w:rsidR="004F71FF">
        <w:rPr>
          <w:b/>
          <w:sz w:val="28"/>
          <w:szCs w:val="28"/>
        </w:rPr>
        <w:t xml:space="preserve"> </w:t>
      </w:r>
      <w:r w:rsidR="006E54EC">
        <w:rPr>
          <w:sz w:val="28"/>
          <w:szCs w:val="28"/>
        </w:rPr>
        <w:t>Приложение</w:t>
      </w:r>
    </w:p>
    <w:p w14:paraId="36E90F96" w14:textId="77777777" w:rsidR="006E54EC" w:rsidRDefault="006E54EC" w:rsidP="006E54EC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07BD5E" w14:textId="77777777" w:rsidR="006E54EC" w:rsidRPr="005546A8" w:rsidRDefault="006E54EC" w:rsidP="006E54EC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УТВЕРЖДЕНА</w:t>
      </w:r>
    </w:p>
    <w:p w14:paraId="11F88AC1" w14:textId="77777777" w:rsidR="006E54EC" w:rsidRPr="005546A8" w:rsidRDefault="006E54EC" w:rsidP="006E5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14:paraId="06EFCC28" w14:textId="77777777" w:rsidR="006E54EC" w:rsidRPr="005546A8" w:rsidRDefault="006E54EC" w:rsidP="006E54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14:paraId="3877DD4B" w14:textId="77777777" w:rsidR="006E54EC" w:rsidRPr="005546A8" w:rsidRDefault="006E54EC" w:rsidP="006E54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14:paraId="69715A04" w14:textId="77777777" w:rsidR="006E54EC" w:rsidRDefault="006E54EC" w:rsidP="006E54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                           №                                    </w:t>
      </w:r>
    </w:p>
    <w:p w14:paraId="3C972824" w14:textId="77777777" w:rsidR="006E54EC" w:rsidRDefault="006E54EC" w:rsidP="006E54EC">
      <w:pPr>
        <w:jc w:val="center"/>
      </w:pPr>
    </w:p>
    <w:p w14:paraId="0DEBBB02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14:paraId="2771EB9C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86875C5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A7AE5F3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7D47DE3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EE2270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3AC0CA3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A6D9CE9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A296C5D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22EFDD5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FCCAA40" w14:textId="77777777" w:rsidR="006E54EC" w:rsidRPr="00BA0B5E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09AC12E0" w14:textId="77777777" w:rsidR="006E54EC" w:rsidRPr="00BA0B5E" w:rsidRDefault="006E54EC" w:rsidP="006E54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МУНИЦИПАЛЬНАЯ ПРОГРАММА </w:t>
      </w:r>
    </w:p>
    <w:p w14:paraId="295CC2A4" w14:textId="77777777" w:rsidR="006E54EC" w:rsidRPr="00BA0B5E" w:rsidRDefault="006E54EC" w:rsidP="006E54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ТУЖИНСКОГО МУНИЦИПАЛЬНОГО РАЙОНА </w:t>
      </w:r>
    </w:p>
    <w:p w14:paraId="66A3C7F2" w14:textId="77777777" w:rsidR="006E54EC" w:rsidRDefault="006E54EC" w:rsidP="006E54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 xml:space="preserve">"ОБЕСПЕЧЕНИЕ БЕЗОПАСНОСТИ </w:t>
      </w:r>
    </w:p>
    <w:p w14:paraId="343A7BDC" w14:textId="77777777" w:rsidR="006E54EC" w:rsidRPr="00BA0B5E" w:rsidRDefault="006E54EC" w:rsidP="006E54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И ЖИЗНЕДЕЯТЕЛЬНОСТИ НАСЕЛЕНИЯ "</w:t>
      </w:r>
    </w:p>
    <w:p w14:paraId="42AE84CF" w14:textId="77777777" w:rsidR="006E54EC" w:rsidRPr="00BA0B5E" w:rsidRDefault="006E54EC" w:rsidP="006E54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BA0B5E">
        <w:rPr>
          <w:b/>
          <w:bCs/>
          <w:sz w:val="28"/>
        </w:rPr>
        <w:t>НА 20</w:t>
      </w:r>
      <w:r>
        <w:rPr>
          <w:b/>
          <w:bCs/>
          <w:sz w:val="28"/>
        </w:rPr>
        <w:t>26</w:t>
      </w:r>
      <w:r w:rsidRPr="00BA0B5E">
        <w:rPr>
          <w:b/>
          <w:bCs/>
          <w:sz w:val="28"/>
        </w:rPr>
        <w:t>-20</w:t>
      </w:r>
      <w:r>
        <w:rPr>
          <w:b/>
          <w:bCs/>
          <w:sz w:val="28"/>
        </w:rPr>
        <w:t>31</w:t>
      </w:r>
      <w:r w:rsidRPr="00BA0B5E">
        <w:rPr>
          <w:b/>
          <w:bCs/>
          <w:sz w:val="28"/>
        </w:rPr>
        <w:t xml:space="preserve"> ГОДЫ</w:t>
      </w:r>
    </w:p>
    <w:p w14:paraId="3C29C387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93EF314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F00025B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E6750D2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C947A8F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2E7393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C14AE04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0647A3E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B24522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713146D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20362CE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6F23E13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6440C15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B906FC6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F1CD938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0C60E77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925ABE4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54040AA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CFD96BE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78CE0D2" w14:textId="77777777" w:rsidR="006E54EC" w:rsidRDefault="006E54EC" w:rsidP="006E54EC">
      <w:pPr>
        <w:jc w:val="center"/>
        <w:rPr>
          <w:b/>
          <w:sz w:val="28"/>
          <w:szCs w:val="28"/>
        </w:rPr>
      </w:pPr>
    </w:p>
    <w:p w14:paraId="113FDB5C" w14:textId="77777777" w:rsidR="006E54EC" w:rsidRDefault="006E54EC" w:rsidP="006E54EC">
      <w:pPr>
        <w:jc w:val="center"/>
        <w:rPr>
          <w:b/>
          <w:sz w:val="28"/>
          <w:szCs w:val="28"/>
        </w:rPr>
      </w:pPr>
    </w:p>
    <w:p w14:paraId="5299C469" w14:textId="087F2876" w:rsidR="006E54EC" w:rsidRDefault="006E54EC" w:rsidP="006E54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Тужа</w:t>
      </w:r>
    </w:p>
    <w:p w14:paraId="7010CE1A" w14:textId="77777777" w:rsidR="006E54EC" w:rsidRDefault="006E54EC" w:rsidP="006E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14:paraId="4FBFB31B" w14:textId="77777777" w:rsidR="006E54EC" w:rsidRPr="00DA532D" w:rsidRDefault="006E54EC" w:rsidP="006E54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DA532D">
        <w:rPr>
          <w:b/>
          <w:sz w:val="28"/>
          <w:szCs w:val="28"/>
        </w:rPr>
        <w:lastRenderedPageBreak/>
        <w:t>Паспорт муниципальной программы</w:t>
      </w:r>
    </w:p>
    <w:p w14:paraId="0846EFCC" w14:textId="77777777" w:rsidR="006E54EC" w:rsidRPr="00DA532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Тужинского муниципального района "Обеспечение безопасности</w:t>
      </w:r>
    </w:p>
    <w:p w14:paraId="246A288C" w14:textId="77777777" w:rsidR="006E54EC" w:rsidRPr="00DA532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населения"</w:t>
      </w:r>
      <w:r>
        <w:rPr>
          <w:b/>
          <w:sz w:val="28"/>
          <w:szCs w:val="28"/>
        </w:rPr>
        <w:t xml:space="preserve"> на 2026-2031</w:t>
      </w:r>
      <w:r w:rsidRPr="00DA532D">
        <w:rPr>
          <w:b/>
          <w:sz w:val="28"/>
          <w:szCs w:val="28"/>
        </w:rPr>
        <w:t xml:space="preserve"> годы</w:t>
      </w:r>
    </w:p>
    <w:p w14:paraId="17A2489F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6545"/>
      </w:tblGrid>
      <w:tr w:rsidR="006E54EC" w14:paraId="59483C33" w14:textId="77777777" w:rsidTr="003D702F"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8B35C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14:paraId="7995A1B7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14:paraId="7C69ECC0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14:paraId="06AC8AF3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2FDF" w14:textId="77777777" w:rsidR="006E54EC" w:rsidRPr="00DA532D" w:rsidRDefault="006E54EC" w:rsidP="003D702F">
            <w:pPr>
              <w:spacing w:before="100" w:beforeAutospacing="1" w:after="100" w:afterAutospacing="1"/>
              <w:ind w:left="40" w:right="147"/>
              <w:jc w:val="both"/>
            </w:pPr>
            <w:r>
              <w:rPr>
                <w:szCs w:val="28"/>
              </w:rPr>
              <w:t>Администрация Тужинского муниципального района (сектор по делам ГО и ЧС администрации Тужинского муниципального района)</w:t>
            </w:r>
          </w:p>
        </w:tc>
      </w:tr>
      <w:tr w:rsidR="006E54EC" w14:paraId="01F03B73" w14:textId="77777777" w:rsidTr="003D702F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6797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14:paraId="32A4D762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14:paraId="78E7A809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64E83" w14:textId="77777777" w:rsidR="006E54EC" w:rsidRDefault="006E54EC" w:rsidP="003D702F">
            <w:pPr>
              <w:ind w:left="40" w:right="147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МКУ «Финансовое управление администрации Тужинского муниципального района»</w:t>
            </w:r>
          </w:p>
          <w:p w14:paraId="5A9EF17F" w14:textId="77777777" w:rsidR="006E54EC" w:rsidRDefault="006E54EC" w:rsidP="003D702F">
            <w:pPr>
              <w:ind w:left="40" w:right="147"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МКУ «Управление </w:t>
            </w:r>
            <w:r w:rsidRPr="005919B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образования администрации Тужинского муниципального района» (учреждения образования Тужинского муниципального района)</w:t>
            </w:r>
          </w:p>
          <w:p w14:paraId="1EA38349" w14:textId="77777777" w:rsidR="006E54EC" w:rsidRPr="00DA532D" w:rsidRDefault="006E54EC" w:rsidP="003D702F">
            <w:pPr>
              <w:ind w:left="40" w:right="147" w:firstLine="283"/>
              <w:jc w:val="both"/>
            </w:pPr>
            <w:r>
              <w:rPr>
                <w:szCs w:val="28"/>
              </w:rPr>
              <w:t>МКУ «О</w:t>
            </w:r>
            <w:r w:rsidRPr="005919B7">
              <w:rPr>
                <w:szCs w:val="28"/>
              </w:rPr>
              <w:t>тдел культуры</w:t>
            </w:r>
            <w:r>
              <w:rPr>
                <w:szCs w:val="28"/>
              </w:rPr>
              <w:t xml:space="preserve">, спорта и молодежной политики администрации Тужинского муниципального района» (учреждения культуры Тужинского муниципального района) </w:t>
            </w:r>
          </w:p>
        </w:tc>
      </w:tr>
      <w:tr w:rsidR="006E54EC" w14:paraId="4FC89664" w14:textId="77777777" w:rsidTr="003D702F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5988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14:paraId="4BE89D6F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C92CD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 w:rsidRPr="00DA532D">
              <w:t xml:space="preserve">отсутствуют                                          </w:t>
            </w:r>
          </w:p>
        </w:tc>
      </w:tr>
      <w:tr w:rsidR="006E54EC" w14:paraId="623DA8C8" w14:textId="77777777" w:rsidTr="003D702F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E64F3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14:paraId="3DB3AA53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14:paraId="309A0925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A5D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14:paraId="43B0C57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14:paraId="6F93FFD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 xml:space="preserve">-обеспечение создания финансовых, материальных и иных резервов;                                           </w:t>
            </w:r>
          </w:p>
          <w:p w14:paraId="1BCB530C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граждан.</w:t>
            </w:r>
          </w:p>
        </w:tc>
      </w:tr>
      <w:tr w:rsidR="006E54EC" w14:paraId="46B34E55" w14:textId="77777777" w:rsidTr="003D702F"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0EE0C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94A0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-повышение уровня пожарной безопасности учреждений и организаций района;</w:t>
            </w:r>
          </w:p>
          <w:p w14:paraId="4BDAD32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безопасности, обеспечению безопасности людей на водных объектах;</w:t>
            </w:r>
          </w:p>
          <w:p w14:paraId="24E25CE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ситуаций;</w:t>
            </w:r>
          </w:p>
          <w:p w14:paraId="1B11C69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 совершенствование ЕДДС района;</w:t>
            </w:r>
          </w:p>
          <w:p w14:paraId="13FC075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</w:t>
            </w:r>
          </w:p>
        </w:tc>
      </w:tr>
      <w:tr w:rsidR="006E54EC" w14:paraId="6B04FFFA" w14:textId="77777777" w:rsidTr="003D702F">
        <w:trPr>
          <w:trHeight w:val="42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AA8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FAF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14:paraId="7CA091B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-создание и поддержание в необходимом   количестве финансовых резервов и резервов материальных ресурсов в целях   гражданской   обороны, предотвращения    и ликвидации   последствий    чрезвычайных    ситуаций;</w:t>
            </w:r>
          </w:p>
          <w:p w14:paraId="37021A54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14:paraId="66B8D91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 xml:space="preserve">- </w:t>
            </w:r>
            <w:r w:rsidRPr="009960B3">
              <w:t>мер</w:t>
            </w:r>
            <w:r>
              <w:t>ы</w:t>
            </w:r>
            <w:r w:rsidRPr="009960B3">
              <w:t xml:space="preserve"> противодействия злоупотребления наркотикам</w:t>
            </w:r>
            <w:r>
              <w:t>и и их неза</w:t>
            </w:r>
            <w:r w:rsidRPr="009960B3">
              <w:t>конному обороту</w:t>
            </w:r>
            <w:r>
              <w:t>;</w:t>
            </w:r>
          </w:p>
          <w:p w14:paraId="5C6C1EC4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14:paraId="3AE52AE2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-вовлечение в предупреждение правонарушений предприятий, организаций всех форм собственности, а также граждан и общественных объединений;</w:t>
            </w:r>
          </w:p>
          <w:p w14:paraId="04AAE63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-предупреждение и пресечение нелегальной миграции;</w:t>
            </w:r>
          </w:p>
          <w:p w14:paraId="2B4F663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14:paraId="2011EEDB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6E54EC" w14:paraId="65B7E130" w14:textId="77777777" w:rsidTr="003D702F">
        <w:trPr>
          <w:trHeight w:val="52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D1168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>Целевые показатели</w:t>
            </w:r>
          </w:p>
          <w:p w14:paraId="70F198B9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14:paraId="7F7CD828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14:paraId="737D668C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14:paraId="2CD3F7FB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D1A0B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деструктивных событий (количество чрезвычайных ситуаций, пожаров, происшествий на водных объектах и др.);</w:t>
            </w:r>
          </w:p>
          <w:p w14:paraId="6F3D0B3C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населения, погибшего в чрезвычайных ситуациях;</w:t>
            </w:r>
          </w:p>
          <w:p w14:paraId="13E4E493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 экономический ущерб от чрезвычайных ситуаций;</w:t>
            </w:r>
          </w:p>
          <w:p w14:paraId="4F21A4E8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>
              <w:t>- количество нарушений, выявленных в деятельности ЕДДС;</w:t>
            </w:r>
          </w:p>
          <w:p w14:paraId="58C03963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-общее количество зарегистрированных преступлений;</w:t>
            </w:r>
          </w:p>
          <w:p w14:paraId="61667463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 количество преступлений, связанных с незаконным оборотом наркотиков;</w:t>
            </w:r>
          </w:p>
          <w:p w14:paraId="328BE99C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преступлений, совершенных в общественных местах;</w:t>
            </w:r>
          </w:p>
          <w:p w14:paraId="3C8DD1E0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преступлений, совершенных на улице;</w:t>
            </w:r>
          </w:p>
          <w:p w14:paraId="27B94DCD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преступлений, совершенных несовершеннолетними;</w:t>
            </w:r>
          </w:p>
          <w:p w14:paraId="0AEA79A2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преступлений, совершенных ранее судимыми;</w:t>
            </w:r>
          </w:p>
          <w:p w14:paraId="6048EC41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преступлений, совершенных ранее совершавшими;</w:t>
            </w:r>
          </w:p>
          <w:p w14:paraId="689C607D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t>-количество трудоустроенных лиц, освободившихся из мест лишения свободы;</w:t>
            </w:r>
          </w:p>
          <w:p w14:paraId="522E844F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color w:val="000000"/>
              </w:rPr>
            </w:pPr>
            <w:r w:rsidRPr="00E23DFD">
              <w:rPr>
                <w:color w:val="000000"/>
              </w:rPr>
              <w:t>- вовлеченность населения в незаконный оборот наркотиков;</w:t>
            </w:r>
          </w:p>
          <w:p w14:paraId="5D96AFED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color w:val="000000"/>
              </w:rPr>
            </w:pPr>
            <w:r w:rsidRPr="00E23DFD">
              <w:rPr>
                <w:color w:val="000000"/>
              </w:rPr>
              <w:lastRenderedPageBreak/>
              <w:t>- криминогенность наркомании;</w:t>
            </w:r>
          </w:p>
          <w:p w14:paraId="78E80025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color w:val="000000"/>
              </w:rPr>
            </w:pPr>
            <w:r w:rsidRPr="00E23DFD">
              <w:rPr>
                <w:color w:val="000000"/>
              </w:rPr>
              <w:t>- количество случаев отравления наркотиками, в том числе среди несовершеннолетних;</w:t>
            </w:r>
          </w:p>
          <w:p w14:paraId="775A7E9A" w14:textId="77777777" w:rsidR="006E54EC" w:rsidRPr="00E23DFD" w:rsidRDefault="006E54EC" w:rsidP="003D702F">
            <w:pPr>
              <w:widowControl w:val="0"/>
              <w:autoSpaceDE w:val="0"/>
              <w:autoSpaceDN w:val="0"/>
              <w:adjustRightInd w:val="0"/>
              <w:ind w:firstLine="323"/>
              <w:jc w:val="both"/>
            </w:pPr>
            <w:r w:rsidRPr="00E23DFD">
              <w:rPr>
                <w:color w:val="000000"/>
              </w:rPr>
              <w:t>- количество случаев смерти в результате потребления наркотиков</w:t>
            </w:r>
          </w:p>
        </w:tc>
      </w:tr>
      <w:tr w:rsidR="006E54EC" w14:paraId="020F716D" w14:textId="77777777" w:rsidTr="003D702F">
        <w:trPr>
          <w:trHeight w:val="8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965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Этапы    и    сроки</w:t>
            </w:r>
          </w:p>
          <w:p w14:paraId="6D74A44D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14:paraId="2ED00B4B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14:paraId="7E4E16AE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A2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 xml:space="preserve"> 20</w:t>
            </w:r>
            <w:r>
              <w:t>26</w:t>
            </w:r>
            <w:r w:rsidRPr="00DA532D">
              <w:t xml:space="preserve"> -</w:t>
            </w:r>
            <w:r>
              <w:t xml:space="preserve"> </w:t>
            </w:r>
            <w:r w:rsidRPr="00DA532D">
              <w:t>20</w:t>
            </w:r>
            <w:r>
              <w:t>31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6E54EC" w14:paraId="26A4A500" w14:textId="77777777" w:rsidTr="003D702F">
        <w:trPr>
          <w:trHeight w:val="16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B65" w14:textId="77777777" w:rsidR="006E54EC" w:rsidRPr="00CA0E08" w:rsidRDefault="006E54EC" w:rsidP="003D702F">
            <w:r w:rsidRPr="00CA0E08">
              <w:t xml:space="preserve">Объём </w:t>
            </w:r>
            <w:r>
              <w:t xml:space="preserve">финансового обеспечения </w:t>
            </w:r>
            <w:r w:rsidRPr="00CA0E08">
              <w:t>муниципальной программы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BF66" w14:textId="77777777" w:rsidR="006E54EC" w:rsidRPr="005A1F13" w:rsidRDefault="006E54EC" w:rsidP="003D702F">
            <w:pPr>
              <w:jc w:val="both"/>
            </w:pPr>
            <w:r w:rsidRPr="00CA0E08">
              <w:t xml:space="preserve">Объём </w:t>
            </w:r>
            <w:r>
              <w:t>финансового обеспечения</w:t>
            </w:r>
            <w:r w:rsidRPr="00CA0E08">
              <w:t xml:space="preserve"> на реализацию муниципальной </w:t>
            </w:r>
            <w:r w:rsidRPr="00EA6B40">
              <w:t xml:space="preserve">программы составляет </w:t>
            </w:r>
            <w:r w:rsidRPr="005A1F13">
              <w:t>14 249,00 тыс. рублей, в том числе:</w:t>
            </w:r>
          </w:p>
          <w:p w14:paraId="069D5E09" w14:textId="77777777" w:rsidR="006E54EC" w:rsidRPr="005A1F13" w:rsidRDefault="006E54EC" w:rsidP="003D702F">
            <w:pPr>
              <w:jc w:val="both"/>
            </w:pPr>
            <w:r w:rsidRPr="005A1F13">
              <w:t>средства областного бюджета – 3 240,00 тыс. рублей</w:t>
            </w:r>
          </w:p>
          <w:p w14:paraId="5E2D38AA" w14:textId="77777777" w:rsidR="006E54EC" w:rsidRPr="005A1F13" w:rsidRDefault="006E54EC" w:rsidP="003D702F">
            <w:pPr>
              <w:jc w:val="both"/>
            </w:pPr>
            <w:r w:rsidRPr="005A1F13">
              <w:t>средства бюджета района – 11 009,00 тыс. рублей</w:t>
            </w:r>
          </w:p>
          <w:p w14:paraId="07E3B0D8" w14:textId="77777777" w:rsidR="006E54EC" w:rsidRPr="005A1F13" w:rsidRDefault="006E54EC" w:rsidP="003D702F">
            <w:pPr>
              <w:jc w:val="both"/>
            </w:pPr>
            <w:r w:rsidRPr="005A1F13">
              <w:t xml:space="preserve">           2026г. – 2 131,00 тыс. рублей</w:t>
            </w:r>
          </w:p>
          <w:p w14:paraId="45041533" w14:textId="77777777" w:rsidR="006E54EC" w:rsidRPr="005A1F13" w:rsidRDefault="006E54EC" w:rsidP="003D702F">
            <w:pPr>
              <w:jc w:val="both"/>
            </w:pPr>
            <w:r w:rsidRPr="005A1F13">
              <w:t xml:space="preserve">           2027г. – 2 222,00 тыс. рублей</w:t>
            </w:r>
          </w:p>
          <w:p w14:paraId="48AE3159" w14:textId="77777777" w:rsidR="006E54EC" w:rsidRPr="005A1F13" w:rsidRDefault="006E54EC" w:rsidP="003D702F">
            <w:pPr>
              <w:jc w:val="both"/>
            </w:pPr>
            <w:r w:rsidRPr="005A1F13">
              <w:t xml:space="preserve">           2028г. – 2 317,00 тыс. рублей</w:t>
            </w:r>
          </w:p>
          <w:p w14:paraId="5DA80BC8" w14:textId="77777777" w:rsidR="006E54EC" w:rsidRPr="005A1F13" w:rsidRDefault="006E54EC" w:rsidP="003D702F">
            <w:pPr>
              <w:jc w:val="both"/>
            </w:pPr>
            <w:r w:rsidRPr="005A1F13">
              <w:t xml:space="preserve">           2029г. – 2 419,00 тыс. рублей</w:t>
            </w:r>
          </w:p>
          <w:p w14:paraId="12D8D971" w14:textId="77777777" w:rsidR="006E54EC" w:rsidRPr="005A1F13" w:rsidRDefault="006E54EC" w:rsidP="003D702F">
            <w:pPr>
              <w:jc w:val="both"/>
            </w:pPr>
            <w:r w:rsidRPr="005A1F13">
              <w:t xml:space="preserve">           2030г. – 2 524,00 тыс. рублей.</w:t>
            </w:r>
          </w:p>
          <w:p w14:paraId="241A791A" w14:textId="77777777" w:rsidR="006E54EC" w:rsidRPr="00CA0E08" w:rsidRDefault="006E54EC" w:rsidP="003D702F">
            <w:pPr>
              <w:jc w:val="both"/>
            </w:pPr>
            <w:r w:rsidRPr="005A1F13">
              <w:t xml:space="preserve">           2031г. – 2 636,00 тыс. </w:t>
            </w:r>
            <w:r w:rsidRPr="00EA6B40">
              <w:t>рублей</w:t>
            </w:r>
          </w:p>
        </w:tc>
      </w:tr>
      <w:tr w:rsidR="006E54EC" w14:paraId="239D8EBA" w14:textId="77777777" w:rsidTr="003D702F">
        <w:trPr>
          <w:trHeight w:val="1600"/>
          <w:tblCellSpacing w:w="5" w:type="nil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C094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>Ожидаемые конечные</w:t>
            </w:r>
          </w:p>
          <w:p w14:paraId="559A9D7E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14:paraId="2798DFAA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14:paraId="2EC93E06" w14:textId="77777777" w:rsidR="006E54EC" w:rsidRPr="00DA532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14:paraId="795D27AB" w14:textId="77777777" w:rsidR="006E54EC" w:rsidRPr="00CA0E08" w:rsidRDefault="006E54EC" w:rsidP="003D702F"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7D3DE" w14:textId="77777777" w:rsidR="006E54EC" w:rsidRPr="00EA6B40" w:rsidRDefault="006E54EC" w:rsidP="003D702F">
            <w:pPr>
              <w:pStyle w:val="a4"/>
              <w:ind w:left="40" w:firstLine="283"/>
              <w:jc w:val="both"/>
              <w:rPr>
                <w:sz w:val="24"/>
                <w:szCs w:val="24"/>
              </w:rPr>
            </w:pPr>
            <w:r w:rsidRPr="00EA6B40">
              <w:rPr>
                <w:sz w:val="24"/>
                <w:szCs w:val="24"/>
              </w:rPr>
              <w:t>К концу 20</w:t>
            </w:r>
            <w:r>
              <w:rPr>
                <w:sz w:val="24"/>
                <w:szCs w:val="24"/>
              </w:rPr>
              <w:t>31</w:t>
            </w:r>
            <w:r w:rsidRPr="00EA6B40">
              <w:rPr>
                <w:sz w:val="24"/>
                <w:szCs w:val="24"/>
              </w:rPr>
              <w:t xml:space="preserve"> года ожидается:</w:t>
            </w:r>
          </w:p>
          <w:p w14:paraId="5E17B228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EA6B40">
              <w:t xml:space="preserve">-сократить количество деструктивных событий (количество чрезвычайных ситуаций, пожаров, происшествий на водных объектах и др.) до </w:t>
            </w:r>
            <w:r w:rsidRPr="008E669D">
              <w:t>10</w:t>
            </w:r>
            <w:r w:rsidRPr="00EA6B40">
              <w:t>;</w:t>
            </w:r>
          </w:p>
          <w:p w14:paraId="4E1A7F73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EA6B40">
              <w:t>-</w:t>
            </w:r>
            <w:r w:rsidRPr="00EA6B40">
              <w:rPr>
                <w:szCs w:val="28"/>
              </w:rPr>
              <w:t xml:space="preserve">количество населения, погибшего в чрезвычайных ситуациях до </w:t>
            </w:r>
            <w:r w:rsidRPr="008E669D">
              <w:rPr>
                <w:szCs w:val="28"/>
              </w:rPr>
              <w:t>3</w:t>
            </w:r>
            <w:r w:rsidRPr="00EA6B40">
              <w:rPr>
                <w:sz w:val="22"/>
              </w:rPr>
              <w:t>;</w:t>
            </w:r>
          </w:p>
          <w:p w14:paraId="69982D3A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EA6B40">
              <w:t xml:space="preserve">- экономический ущерб от чрезвычайных ситуаций до </w:t>
            </w:r>
            <w:r w:rsidRPr="005A1F13">
              <w:t>1000</w:t>
            </w:r>
            <w:r w:rsidRPr="00EA6B40">
              <w:t xml:space="preserve"> тыс.</w:t>
            </w:r>
            <w:r>
              <w:t xml:space="preserve"> </w:t>
            </w:r>
            <w:r w:rsidRPr="00EA6B40">
              <w:t>рублей;</w:t>
            </w:r>
          </w:p>
          <w:p w14:paraId="0E0BEAB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 w:rsidRPr="00EA6B40">
              <w:t xml:space="preserve">-снизить общее количество зарегистрированных преступлений до </w:t>
            </w:r>
            <w:r>
              <w:t>50</w:t>
            </w:r>
            <w:r w:rsidRPr="00EA6B40">
              <w:t>;</w:t>
            </w:r>
          </w:p>
          <w:p w14:paraId="7A38C78B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>
              <w:t>-снизить количество</w:t>
            </w:r>
            <w:r w:rsidRPr="00DA532D">
              <w:t xml:space="preserve"> преступлений</w:t>
            </w:r>
            <w:r>
              <w:t>, связанных с незаконным оборотом наркотиков до 0;</w:t>
            </w:r>
          </w:p>
          <w:p w14:paraId="6F4C27DD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 w:rsidRPr="00EA6B40">
              <w:t xml:space="preserve">- снизить количество преступлений, совершенных в общественных местах до </w:t>
            </w:r>
            <w:r w:rsidRPr="008E669D">
              <w:t>8</w:t>
            </w:r>
            <w:r w:rsidRPr="00EA6B40">
              <w:t>;</w:t>
            </w:r>
            <w:r w:rsidRPr="00EA6B40">
              <w:br/>
              <w:t xml:space="preserve">- снизить количество преступлений, совершенных на улице до </w:t>
            </w:r>
            <w:r>
              <w:t>6</w:t>
            </w:r>
            <w:r w:rsidRPr="00EA6B40">
              <w:t>;</w:t>
            </w:r>
          </w:p>
          <w:p w14:paraId="57A2399A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 w:rsidRPr="00EA6B40">
              <w:t xml:space="preserve">- снизить количество преступлений, совершенных несовершеннолетними до </w:t>
            </w:r>
            <w:r>
              <w:t>0</w:t>
            </w:r>
            <w:r w:rsidRPr="00EA6B40">
              <w:t xml:space="preserve">; </w:t>
            </w:r>
          </w:p>
          <w:p w14:paraId="0588AD94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 w:rsidRPr="00EA6B40">
              <w:t xml:space="preserve"> - снизить количество преступлений, совершенных ранее судимыми до </w:t>
            </w:r>
            <w:r>
              <w:t>7</w:t>
            </w:r>
            <w:r w:rsidRPr="00EA6B40">
              <w:t>;</w:t>
            </w:r>
          </w:p>
          <w:p w14:paraId="6777B811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</w:pPr>
            <w:r w:rsidRPr="00EA6B40">
              <w:t xml:space="preserve">- снизить количество преступлений, совершенных ранее совершавшими до </w:t>
            </w:r>
            <w:r>
              <w:t>25</w:t>
            </w:r>
            <w:r w:rsidRPr="00EA6B40">
              <w:t>;</w:t>
            </w:r>
          </w:p>
          <w:p w14:paraId="76DD51F1" w14:textId="77777777" w:rsidR="006E54EC" w:rsidRPr="00EA6B40" w:rsidRDefault="006E54EC" w:rsidP="003D702F">
            <w:pPr>
              <w:widowControl w:val="0"/>
              <w:autoSpaceDE w:val="0"/>
              <w:autoSpaceDN w:val="0"/>
              <w:adjustRightInd w:val="0"/>
              <w:ind w:left="40" w:firstLine="283"/>
              <w:jc w:val="both"/>
            </w:pPr>
            <w:r w:rsidRPr="00EA6B40">
              <w:t xml:space="preserve"> - количество трудоустроенных лиц, освободившихся из мест лишения свободы сохранить на уровне </w:t>
            </w:r>
            <w:r>
              <w:t>2</w:t>
            </w:r>
            <w:r w:rsidRPr="00EA6B40">
              <w:t xml:space="preserve"> человек</w:t>
            </w:r>
            <w:r>
              <w:t>.</w:t>
            </w:r>
          </w:p>
        </w:tc>
      </w:tr>
    </w:tbl>
    <w:p w14:paraId="6E7938EE" w14:textId="77777777" w:rsidR="006E54EC" w:rsidRDefault="006E54EC" w:rsidP="006E54EC">
      <w:pPr>
        <w:widowControl w:val="0"/>
        <w:autoSpaceDE w:val="0"/>
        <w:autoSpaceDN w:val="0"/>
        <w:adjustRightInd w:val="0"/>
        <w:jc w:val="both"/>
      </w:pPr>
    </w:p>
    <w:p w14:paraId="3B89E79D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207"/>
      <w:bookmarkEnd w:id="2"/>
      <w:r w:rsidRPr="008E669D">
        <w:rPr>
          <w:b/>
          <w:bCs/>
        </w:rPr>
        <w:t>1</w:t>
      </w:r>
      <w:r w:rsidRPr="008E669D">
        <w:rPr>
          <w:b/>
          <w:bCs/>
          <w:sz w:val="28"/>
          <w:szCs w:val="28"/>
        </w:rPr>
        <w:t>. Общая характеристика сферы реализации муниципальной</w:t>
      </w:r>
    </w:p>
    <w:p w14:paraId="34875444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программы, в том числе формулировки основных проблем</w:t>
      </w:r>
    </w:p>
    <w:p w14:paraId="46B89390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в указанной сфере и прогноз ее развития</w:t>
      </w:r>
    </w:p>
    <w:p w14:paraId="3201D381" w14:textId="77777777" w:rsidR="006E54EC" w:rsidRPr="008A73E9" w:rsidRDefault="006E54EC" w:rsidP="006E5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1BCDB0" w14:textId="77777777" w:rsidR="006E54EC" w:rsidRPr="009251E2" w:rsidRDefault="006E54EC" w:rsidP="006E54EC">
      <w:pPr>
        <w:pStyle w:val="a4"/>
        <w:ind w:left="0" w:firstLine="567"/>
        <w:jc w:val="both"/>
        <w:rPr>
          <w:sz w:val="28"/>
          <w:szCs w:val="28"/>
        </w:rPr>
      </w:pPr>
      <w:r w:rsidRPr="009251E2">
        <w:rPr>
          <w:sz w:val="28"/>
          <w:szCs w:val="28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</w:t>
      </w:r>
      <w:r w:rsidRPr="009251E2">
        <w:rPr>
          <w:sz w:val="28"/>
          <w:szCs w:val="28"/>
        </w:rPr>
        <w:lastRenderedPageBreak/>
        <w:t>чрезвычайными ситуациями других видов.</w:t>
      </w:r>
    </w:p>
    <w:p w14:paraId="44AE99E6" w14:textId="77777777" w:rsidR="006E54EC" w:rsidRPr="009251E2" w:rsidRDefault="006E54EC" w:rsidP="006E54EC">
      <w:pPr>
        <w:pStyle w:val="a4"/>
        <w:ind w:left="0" w:firstLine="567"/>
        <w:jc w:val="both"/>
        <w:rPr>
          <w:sz w:val="28"/>
          <w:szCs w:val="28"/>
        </w:rPr>
      </w:pPr>
      <w:r w:rsidRPr="009251E2">
        <w:rPr>
          <w:sz w:val="28"/>
          <w:szCs w:val="28"/>
        </w:rPr>
        <w:t xml:space="preserve">Каждый год в районе происходит </w:t>
      </w:r>
      <w:r>
        <w:rPr>
          <w:sz w:val="28"/>
          <w:szCs w:val="28"/>
        </w:rPr>
        <w:t>в среднем</w:t>
      </w:r>
      <w:r w:rsidRPr="009251E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251E2">
        <w:rPr>
          <w:sz w:val="28"/>
          <w:szCs w:val="28"/>
        </w:rPr>
        <w:t xml:space="preserve"> пожаров, в огне гибнет ежегодно от 1 до </w:t>
      </w:r>
      <w:r>
        <w:rPr>
          <w:sz w:val="28"/>
          <w:szCs w:val="28"/>
        </w:rPr>
        <w:t>2</w:t>
      </w:r>
      <w:r w:rsidRPr="009251E2">
        <w:rPr>
          <w:sz w:val="28"/>
          <w:szCs w:val="28"/>
        </w:rPr>
        <w:t xml:space="preserve"> человек, почти столько же получают травмы. </w:t>
      </w:r>
    </w:p>
    <w:p w14:paraId="7952F8E6" w14:textId="77777777" w:rsidR="006E54EC" w:rsidRPr="009251E2" w:rsidRDefault="006E54EC" w:rsidP="006E54EC">
      <w:pPr>
        <w:pStyle w:val="a4"/>
        <w:ind w:left="0" w:firstLine="567"/>
        <w:jc w:val="both"/>
        <w:rPr>
          <w:sz w:val="28"/>
          <w:szCs w:val="28"/>
        </w:rPr>
      </w:pPr>
      <w:r w:rsidRPr="009251E2">
        <w:rPr>
          <w:sz w:val="28"/>
          <w:szCs w:val="28"/>
        </w:rPr>
        <w:t xml:space="preserve">Прямой материальный ущерб от них ежегодно составляет более </w:t>
      </w:r>
      <w:r>
        <w:rPr>
          <w:sz w:val="28"/>
          <w:szCs w:val="28"/>
        </w:rPr>
        <w:t>3000</w:t>
      </w:r>
      <w:r w:rsidRPr="009251E2">
        <w:rPr>
          <w:sz w:val="28"/>
          <w:szCs w:val="28"/>
        </w:rPr>
        <w:t xml:space="preserve">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</w:t>
      </w:r>
      <w:r>
        <w:rPr>
          <w:sz w:val="28"/>
          <w:szCs w:val="28"/>
        </w:rPr>
        <w:t>3</w:t>
      </w:r>
      <w:r w:rsidRPr="009251E2">
        <w:rPr>
          <w:sz w:val="28"/>
          <w:szCs w:val="28"/>
        </w:rPr>
        <w:t xml:space="preserve"> млн. рублей.</w:t>
      </w:r>
    </w:p>
    <w:p w14:paraId="7F23826B" w14:textId="77777777" w:rsidR="006E54EC" w:rsidRPr="009251E2" w:rsidRDefault="006E54EC" w:rsidP="006E54EC">
      <w:pPr>
        <w:pStyle w:val="a4"/>
        <w:ind w:left="0" w:firstLine="567"/>
        <w:jc w:val="both"/>
        <w:rPr>
          <w:sz w:val="28"/>
          <w:szCs w:val="28"/>
        </w:rPr>
      </w:pPr>
      <w:r w:rsidRPr="009251E2">
        <w:rPr>
          <w:sz w:val="28"/>
          <w:szCs w:val="28"/>
        </w:rPr>
        <w:t xml:space="preserve">Огнем ежегодно уничтожается или повреждается более </w:t>
      </w:r>
      <w:r>
        <w:rPr>
          <w:sz w:val="28"/>
          <w:szCs w:val="28"/>
        </w:rPr>
        <w:t>9</w:t>
      </w:r>
      <w:r w:rsidRPr="009251E2">
        <w:rPr>
          <w:sz w:val="28"/>
          <w:szCs w:val="28"/>
        </w:rPr>
        <w:t xml:space="preserve"> жилых д</w:t>
      </w:r>
      <w:r>
        <w:rPr>
          <w:sz w:val="28"/>
          <w:szCs w:val="28"/>
        </w:rPr>
        <w:t>омов, надворных построек, зданий</w:t>
      </w:r>
      <w:r w:rsidRPr="009251E2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й</w:t>
      </w:r>
      <w:r w:rsidRPr="009251E2">
        <w:rPr>
          <w:sz w:val="28"/>
          <w:szCs w:val="28"/>
        </w:rPr>
        <w:t xml:space="preserve"> производственного, складского назначения и транспорта.</w:t>
      </w:r>
    </w:p>
    <w:p w14:paraId="104F2E3F" w14:textId="77777777" w:rsidR="006E54EC" w:rsidRPr="009251E2" w:rsidRDefault="006E54EC" w:rsidP="006E54EC">
      <w:pPr>
        <w:pStyle w:val="a4"/>
        <w:ind w:left="0" w:firstLine="567"/>
        <w:jc w:val="both"/>
        <w:rPr>
          <w:sz w:val="28"/>
          <w:szCs w:val="28"/>
        </w:rPr>
      </w:pPr>
      <w:r w:rsidRPr="009251E2">
        <w:rPr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</w:t>
      </w:r>
      <w:r>
        <w:rPr>
          <w:sz w:val="28"/>
          <w:szCs w:val="28"/>
        </w:rPr>
        <w:t xml:space="preserve"> в полном объёме</w:t>
      </w:r>
      <w:r w:rsidRPr="009251E2">
        <w:rPr>
          <w:sz w:val="28"/>
          <w:szCs w:val="28"/>
        </w:rPr>
        <w:t xml:space="preserve"> противопожарных мероприятий на объектах с массовым пребыванием людей и в жилом фонде.</w:t>
      </w:r>
    </w:p>
    <w:p w14:paraId="48ADE59A" w14:textId="77777777" w:rsidR="006E54EC" w:rsidRPr="009251E2" w:rsidRDefault="006E54EC" w:rsidP="006E54EC">
      <w:pPr>
        <w:pStyle w:val="a4"/>
        <w:ind w:left="0" w:firstLine="567"/>
        <w:jc w:val="both"/>
        <w:rPr>
          <w:sz w:val="28"/>
          <w:szCs w:val="28"/>
        </w:rPr>
      </w:pPr>
      <w:r w:rsidRPr="009251E2">
        <w:rPr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sz w:val="28"/>
          <w:szCs w:val="28"/>
        </w:rPr>
        <w:t xml:space="preserve"> и </w:t>
      </w:r>
      <w:r w:rsidRPr="009251E2">
        <w:rPr>
          <w:sz w:val="28"/>
          <w:szCs w:val="28"/>
        </w:rPr>
        <w:t>неосторожное обращение с огнем,</w:t>
      </w:r>
      <w:r>
        <w:rPr>
          <w:sz w:val="28"/>
          <w:szCs w:val="28"/>
        </w:rPr>
        <w:t xml:space="preserve"> и </w:t>
      </w:r>
      <w:r w:rsidRPr="009251E2">
        <w:rPr>
          <w:sz w:val="28"/>
          <w:szCs w:val="28"/>
        </w:rPr>
        <w:t>неудовлетворительное противопожарное состояние печного отопления, электрооборудования</w:t>
      </w:r>
      <w:r>
        <w:rPr>
          <w:sz w:val="28"/>
          <w:szCs w:val="28"/>
        </w:rPr>
        <w:t>, в том числе в</w:t>
      </w:r>
      <w:r w:rsidRPr="0048732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малообеспеченных семьях и семьях, находящихся в социально опасном положении</w:t>
      </w:r>
      <w:r w:rsidRPr="009251E2">
        <w:rPr>
          <w:sz w:val="28"/>
          <w:szCs w:val="28"/>
        </w:rPr>
        <w:t>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быть сосредоточены на обеспечении пожарной безопасности в жилом секторе</w:t>
      </w:r>
      <w:r>
        <w:rPr>
          <w:sz w:val="28"/>
          <w:szCs w:val="28"/>
        </w:rPr>
        <w:t>, в том числе</w:t>
      </w:r>
      <w:r w:rsidRPr="004873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8732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малообеспеченных семьях и семьях, находящихся в социально опасном положении</w:t>
      </w:r>
      <w:r w:rsidRPr="009251E2">
        <w:rPr>
          <w:sz w:val="28"/>
          <w:szCs w:val="28"/>
        </w:rPr>
        <w:t>.</w:t>
      </w:r>
    </w:p>
    <w:p w14:paraId="524E200F" w14:textId="77777777" w:rsidR="006E54EC" w:rsidRDefault="006E54EC" w:rsidP="006E54EC">
      <w:pPr>
        <w:pStyle w:val="heading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E669D">
        <w:rPr>
          <w:color w:val="auto"/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14:paraId="1A30B47F" w14:textId="77777777" w:rsidR="006E54EC" w:rsidRPr="008E669D" w:rsidRDefault="006E54EC" w:rsidP="006E54EC">
      <w:pPr>
        <w:pStyle w:val="heading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E669D">
        <w:rPr>
          <w:color w:val="auto"/>
          <w:sz w:val="28"/>
          <w:szCs w:val="28"/>
          <w:shd w:val="clear" w:color="auto" w:fill="FFFFFF"/>
        </w:rPr>
        <w:t xml:space="preserve">По статистическим данным, ежегодно в Кировской области на водоемах тонет около 30 - 40 человек. В основном это люди работоспособного возраста и дети. Анализ несчастных случаев на водных объектах в Кировской области показал, что основными причинами гибели людей остаются: купание граждан в несанкционированных местах купания, купание граждан в состоянии алкогольного опьянения и отсутствие контроля за детьми со стороны родителей. На территории Тужинского района нет санкционированных мест для купания, по причине несоответствия воды предъявляемым требованиям, в связи с чем, предупреждение гибели людей на водоемах района является приоритетной задачей. </w:t>
      </w:r>
    </w:p>
    <w:p w14:paraId="598925D5" w14:textId="77777777" w:rsidR="006E54EC" w:rsidRPr="006D60EE" w:rsidRDefault="006E54EC" w:rsidP="006E54EC">
      <w:pPr>
        <w:pStyle w:val="ae"/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D60EE">
        <w:rPr>
          <w:sz w:val="28"/>
          <w:szCs w:val="28"/>
        </w:rPr>
        <w:t xml:space="preserve">Забота о жизни и здоровье граждан, сохранности имущества, обеспечении личной и общественной безопасности, а также противодействие угрозам техногенного, природного характера диктуют необходимость повышения оперативности реагирования на угрозу или возникновение чрезвычайной </w:t>
      </w:r>
      <w:r w:rsidRPr="006D60EE">
        <w:rPr>
          <w:sz w:val="28"/>
          <w:szCs w:val="28"/>
        </w:rPr>
        <w:lastRenderedPageBreak/>
        <w:t>ситуации экстренных оперативных служб, в том числе службы пожарной охраны, службы реагирования в чрезвычайных ситуациях, службы полиции, службы скорой медицинской помощи</w:t>
      </w:r>
      <w:r>
        <w:rPr>
          <w:sz w:val="28"/>
          <w:szCs w:val="28"/>
        </w:rPr>
        <w:t xml:space="preserve"> и других </w:t>
      </w:r>
      <w:r w:rsidRPr="006D60EE">
        <w:rPr>
          <w:sz w:val="28"/>
          <w:szCs w:val="28"/>
        </w:rPr>
        <w:t>аварийн</w:t>
      </w:r>
      <w:r>
        <w:rPr>
          <w:sz w:val="28"/>
          <w:szCs w:val="28"/>
        </w:rPr>
        <w:t>ых</w:t>
      </w:r>
      <w:r w:rsidRPr="006D60EE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. </w:t>
      </w:r>
      <w:r w:rsidRPr="006D60E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D60EE">
        <w:rPr>
          <w:sz w:val="28"/>
          <w:szCs w:val="28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10% случаев требуется привлечение сразу нескольких экстренных оперативных служб.</w:t>
      </w:r>
    </w:p>
    <w:p w14:paraId="7D7D30F8" w14:textId="77777777" w:rsidR="006E54EC" w:rsidRPr="00D43C71" w:rsidRDefault="006E54EC" w:rsidP="006E54EC">
      <w:pPr>
        <w:pStyle w:val="heading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районе создана система управления при угрозе или возникновении чрезвычайных ситуаций.</w:t>
      </w:r>
    </w:p>
    <w:p w14:paraId="46CC9D11" w14:textId="77777777" w:rsidR="006E54EC" w:rsidRPr="00AB126B" w:rsidRDefault="006E54EC" w:rsidP="006E54EC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14:paraId="32B2827F" w14:textId="77777777" w:rsidR="006E54EC" w:rsidRPr="00AB126B" w:rsidRDefault="006E54EC" w:rsidP="006E54EC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14:paraId="05451C81" w14:textId="77777777" w:rsidR="006E54EC" w:rsidRDefault="006E54EC" w:rsidP="006E54EC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>В настоящее время в Тужинском районе созданы отдельные территориально разнесенные диспетчерские службы действующие автономно: 56</w:t>
      </w:r>
      <w:r>
        <w:rPr>
          <w:sz w:val="28"/>
          <w:szCs w:val="28"/>
        </w:rPr>
        <w:t xml:space="preserve"> ПСЧ 4 ПСО</w:t>
      </w:r>
      <w:r w:rsidRPr="00AB126B">
        <w:rPr>
          <w:sz w:val="28"/>
          <w:szCs w:val="28"/>
        </w:rPr>
        <w:t xml:space="preserve">, аварийные службы ресурсоснабжающих организаций, ведомственные и </w:t>
      </w:r>
      <w:r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14:paraId="47633696" w14:textId="77777777" w:rsidR="006E54EC" w:rsidRPr="00A35980" w:rsidRDefault="006E54EC" w:rsidP="006E54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28.12.2010 № 390-ФЗ «О безопасности», с Федеральным законом от 23.06.</w:t>
      </w:r>
      <w:r w:rsidRPr="00272FCE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272FCE">
        <w:rPr>
          <w:sz w:val="28"/>
          <w:szCs w:val="28"/>
        </w:rPr>
        <w:t>№ 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Законом Кировской области от 03.08.</w:t>
      </w:r>
      <w:r w:rsidRPr="00272FCE">
        <w:rPr>
          <w:sz w:val="28"/>
          <w:szCs w:val="28"/>
        </w:rPr>
        <w:t xml:space="preserve">2017 </w:t>
      </w:r>
      <w:r>
        <w:rPr>
          <w:sz w:val="28"/>
          <w:szCs w:val="28"/>
        </w:rPr>
        <w:t>№ 92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 xml:space="preserve">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</w:t>
      </w:r>
      <w:r w:rsidRPr="004F767D">
        <w:rPr>
          <w:color w:val="000000"/>
          <w:sz w:val="28"/>
          <w:szCs w:val="28"/>
        </w:rPr>
        <w:lastRenderedPageBreak/>
        <w:t xml:space="preserve">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органов местного самоуправления поселений, входящих</w:t>
      </w:r>
      <w:r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населения.</w:t>
      </w:r>
    </w:p>
    <w:p w14:paraId="4431FB66" w14:textId="77777777" w:rsidR="006E54EC" w:rsidRDefault="006E54EC" w:rsidP="006E54EC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Реализация программно-целевого подхода к решению проблемы профилактики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огенн</w:t>
      </w:r>
      <w:r w:rsidRPr="004F767D">
        <w:rPr>
          <w:color w:val="000000"/>
          <w:sz w:val="28"/>
          <w:szCs w:val="28"/>
        </w:rPr>
        <w:t xml:space="preserve">ых процессов и недопущение роста криминальной напряженности путем совершенствования </w:t>
      </w:r>
    </w:p>
    <w:p w14:paraId="4C8648E7" w14:textId="77777777" w:rsidR="006E54EC" w:rsidRPr="004F767D" w:rsidRDefault="006E54EC" w:rsidP="006E54EC">
      <w:pPr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базы,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населения.</w:t>
      </w:r>
    </w:p>
    <w:p w14:paraId="56A79F62" w14:textId="77777777" w:rsidR="006E54EC" w:rsidRDefault="006E54EC" w:rsidP="006E54EC">
      <w:pPr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_Hlk140569859"/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о чем свидетельствует сокращение числа зарегистрированных преступлений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2268"/>
      </w:tblGrid>
      <w:tr w:rsidR="006E54EC" w:rsidRPr="003B4219" w14:paraId="1DBCE4F2" w14:textId="77777777" w:rsidTr="003D702F">
        <w:trPr>
          <w:trHeight w:val="313"/>
        </w:trPr>
        <w:tc>
          <w:tcPr>
            <w:tcW w:w="3510" w:type="dxa"/>
          </w:tcPr>
          <w:p w14:paraId="779A47CB" w14:textId="77777777" w:rsidR="006E54EC" w:rsidRPr="003B4219" w:rsidRDefault="006E54EC" w:rsidP="003D702F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C124BD" w14:textId="77777777" w:rsidR="006E54EC" w:rsidRDefault="006E54EC" w:rsidP="003D702F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14:paraId="30AB5960" w14:textId="77777777" w:rsidR="006E54EC" w:rsidRPr="003B4219" w:rsidRDefault="006E54EC" w:rsidP="003D702F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14:paraId="38909550" w14:textId="77777777" w:rsidR="006E54EC" w:rsidRPr="003B4219" w:rsidRDefault="006E54EC" w:rsidP="003D702F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6E54EC" w:rsidRPr="003B4219" w14:paraId="444CFAAE" w14:textId="77777777" w:rsidTr="003D702F">
        <w:trPr>
          <w:trHeight w:val="289"/>
        </w:trPr>
        <w:tc>
          <w:tcPr>
            <w:tcW w:w="3510" w:type="dxa"/>
          </w:tcPr>
          <w:p w14:paraId="72A7EB4E" w14:textId="77777777" w:rsidR="006E54EC" w:rsidRPr="003B4219" w:rsidRDefault="006E54EC" w:rsidP="003D702F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14:paraId="2EFB15E9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14:paraId="718447CF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14:paraId="7AC3CAEE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54</w:t>
            </w:r>
          </w:p>
        </w:tc>
      </w:tr>
      <w:tr w:rsidR="006E54EC" w:rsidRPr="003B4219" w14:paraId="1A4BA437" w14:textId="77777777" w:rsidTr="003D702F">
        <w:trPr>
          <w:trHeight w:val="434"/>
        </w:trPr>
        <w:tc>
          <w:tcPr>
            <w:tcW w:w="3510" w:type="dxa"/>
          </w:tcPr>
          <w:p w14:paraId="5839C68B" w14:textId="77777777" w:rsidR="006E54EC" w:rsidRPr="003B4219" w:rsidRDefault="006E54EC" w:rsidP="003D702F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14:paraId="3B829A76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14:paraId="1C6C8426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14:paraId="0A167322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34</w:t>
            </w:r>
          </w:p>
        </w:tc>
      </w:tr>
      <w:tr w:rsidR="006E54EC" w:rsidRPr="003B4219" w14:paraId="71EB3590" w14:textId="77777777" w:rsidTr="003D702F">
        <w:trPr>
          <w:trHeight w:val="313"/>
        </w:trPr>
        <w:tc>
          <w:tcPr>
            <w:tcW w:w="3510" w:type="dxa"/>
          </w:tcPr>
          <w:p w14:paraId="62E782AF" w14:textId="77777777" w:rsidR="006E54EC" w:rsidRPr="003B4219" w:rsidRDefault="006E54EC" w:rsidP="003D702F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14:paraId="668D4FF5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72%</w:t>
            </w:r>
          </w:p>
        </w:tc>
        <w:tc>
          <w:tcPr>
            <w:tcW w:w="1985" w:type="dxa"/>
          </w:tcPr>
          <w:p w14:paraId="564168C8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80,4%</w:t>
            </w:r>
          </w:p>
        </w:tc>
        <w:tc>
          <w:tcPr>
            <w:tcW w:w="2268" w:type="dxa"/>
          </w:tcPr>
          <w:p w14:paraId="265DA763" w14:textId="77777777" w:rsidR="006E54EC" w:rsidRPr="00EF3100" w:rsidRDefault="006E54EC" w:rsidP="003D702F">
            <w:pPr>
              <w:adjustRightInd w:val="0"/>
              <w:jc w:val="center"/>
              <w:rPr>
                <w:sz w:val="28"/>
                <w:szCs w:val="28"/>
              </w:rPr>
            </w:pPr>
            <w:r w:rsidRPr="00EF3100">
              <w:rPr>
                <w:sz w:val="28"/>
                <w:szCs w:val="28"/>
              </w:rPr>
              <w:t>72,3%</w:t>
            </w:r>
          </w:p>
        </w:tc>
      </w:tr>
    </w:tbl>
    <w:p w14:paraId="6772C2C8" w14:textId="77777777" w:rsidR="006E54EC" w:rsidRPr="004F767D" w:rsidRDefault="006E54EC" w:rsidP="006E54EC">
      <w:pPr>
        <w:tabs>
          <w:tab w:val="left" w:pos="4140"/>
        </w:tabs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Принятыми мерами удалось не только не допустить осложнения криминогенной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14:paraId="38A75B08" w14:textId="77777777" w:rsidR="006E54EC" w:rsidRPr="002970D7" w:rsidRDefault="006E54EC" w:rsidP="006E54EC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 w:rsidRPr="00273E48">
        <w:rPr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зарегистрированных преступлений </w:t>
      </w:r>
      <w:r w:rsidRPr="00273E48">
        <w:rPr>
          <w:sz w:val="28"/>
          <w:szCs w:val="28"/>
        </w:rPr>
        <w:t>3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</w:t>
      </w:r>
      <w:r>
        <w:rPr>
          <w:color w:val="000000"/>
          <w:sz w:val="28"/>
          <w:szCs w:val="28"/>
        </w:rPr>
        <w:t xml:space="preserve">выявленных </w:t>
      </w:r>
      <w:r w:rsidRPr="002970D7">
        <w:rPr>
          <w:color w:val="000000"/>
          <w:sz w:val="28"/>
          <w:szCs w:val="28"/>
        </w:rPr>
        <w:t xml:space="preserve">преступлений являются </w:t>
      </w:r>
      <w:r>
        <w:rPr>
          <w:color w:val="000000"/>
          <w:sz w:val="28"/>
          <w:szCs w:val="28"/>
        </w:rPr>
        <w:t xml:space="preserve">преступления профилактической направленности (совершённые на почве семейно-бытовых отношений), они занимают </w:t>
      </w:r>
      <w:r w:rsidRPr="00273E48">
        <w:rPr>
          <w:sz w:val="28"/>
          <w:szCs w:val="28"/>
        </w:rPr>
        <w:t xml:space="preserve">20,3% </w:t>
      </w:r>
      <w:r>
        <w:rPr>
          <w:color w:val="000000"/>
          <w:sz w:val="28"/>
          <w:szCs w:val="28"/>
        </w:rPr>
        <w:t>в структуре общей преступности, т.е. каждое третье преступление</w:t>
      </w:r>
      <w:r w:rsidRPr="002970D7">
        <w:rPr>
          <w:color w:val="000000"/>
          <w:sz w:val="28"/>
          <w:szCs w:val="28"/>
        </w:rPr>
        <w:t xml:space="preserve">. Число преступлений, совершённых в </w:t>
      </w:r>
      <w:r>
        <w:rPr>
          <w:color w:val="000000"/>
          <w:sz w:val="28"/>
          <w:szCs w:val="28"/>
        </w:rPr>
        <w:t>общественных местах</w:t>
      </w:r>
      <w:r w:rsidRPr="002970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сократилось с 11 до 9</w:t>
      </w:r>
      <w:r w:rsidRPr="002970D7">
        <w:rPr>
          <w:color w:val="000000"/>
          <w:sz w:val="28"/>
          <w:szCs w:val="28"/>
        </w:rPr>
        <w:t xml:space="preserve">.  </w:t>
      </w:r>
    </w:p>
    <w:p w14:paraId="075C1CB9" w14:textId="77777777" w:rsidR="006E54EC" w:rsidRDefault="006E54EC" w:rsidP="006E54EC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жители,</w:t>
      </w:r>
      <w:r>
        <w:rPr>
          <w:color w:val="000000"/>
          <w:sz w:val="28"/>
          <w:szCs w:val="28"/>
        </w:rPr>
        <w:t xml:space="preserve"> социально неустроенные, безработные граждане, находящиеся в состоянии алкогольного опьянения, отчаявшиеся изменить свою жизнь к лучшему</w:t>
      </w:r>
      <w:r w:rsidRPr="00F8467A">
        <w:rPr>
          <w:color w:val="000000"/>
          <w:sz w:val="28"/>
          <w:szCs w:val="28"/>
        </w:rPr>
        <w:t xml:space="preserve">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918"/>
        <w:gridCol w:w="992"/>
        <w:gridCol w:w="2343"/>
      </w:tblGrid>
      <w:tr w:rsidR="006E54EC" w:rsidRPr="00B231C9" w14:paraId="1F44100E" w14:textId="77777777" w:rsidTr="003D702F">
        <w:trPr>
          <w:trHeight w:val="298"/>
        </w:trPr>
        <w:tc>
          <w:tcPr>
            <w:tcW w:w="3964" w:type="dxa"/>
          </w:tcPr>
          <w:p w14:paraId="73C69E60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6B96B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18" w:type="dxa"/>
          </w:tcPr>
          <w:p w14:paraId="6DF4111D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14:paraId="47417E2B" w14:textId="77777777" w:rsidR="006E54EC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3" w:type="dxa"/>
          </w:tcPr>
          <w:p w14:paraId="3692228B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6E54EC" w:rsidRPr="00B231C9" w14:paraId="624508A0" w14:textId="77777777" w:rsidTr="003D702F">
        <w:trPr>
          <w:trHeight w:val="619"/>
        </w:trPr>
        <w:tc>
          <w:tcPr>
            <w:tcW w:w="3964" w:type="dxa"/>
          </w:tcPr>
          <w:p w14:paraId="1128AF99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134" w:type="dxa"/>
          </w:tcPr>
          <w:p w14:paraId="60E53122" w14:textId="77777777" w:rsidR="006E54EC" w:rsidRPr="00273E48" w:rsidRDefault="006E54EC" w:rsidP="003D702F">
            <w:pPr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19</w:t>
            </w:r>
          </w:p>
        </w:tc>
        <w:tc>
          <w:tcPr>
            <w:tcW w:w="918" w:type="dxa"/>
          </w:tcPr>
          <w:p w14:paraId="539ADA2A" w14:textId="77777777" w:rsidR="006E54EC" w:rsidRPr="00273E48" w:rsidRDefault="006E54EC" w:rsidP="003D702F">
            <w:pPr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76B05DEA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14:paraId="670FBFFC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«-»18,2%</w:t>
            </w:r>
          </w:p>
        </w:tc>
      </w:tr>
      <w:tr w:rsidR="006E54EC" w:rsidRPr="00B231C9" w14:paraId="4F3A12E7" w14:textId="77777777" w:rsidTr="003D702F">
        <w:trPr>
          <w:trHeight w:val="323"/>
        </w:trPr>
        <w:tc>
          <w:tcPr>
            <w:tcW w:w="3964" w:type="dxa"/>
          </w:tcPr>
          <w:p w14:paraId="0D68D96A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134" w:type="dxa"/>
          </w:tcPr>
          <w:p w14:paraId="0A697195" w14:textId="77777777" w:rsidR="006E54EC" w:rsidRPr="00273E48" w:rsidRDefault="006E54EC" w:rsidP="003D702F">
            <w:pPr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</w:tcPr>
          <w:p w14:paraId="0A370BD7" w14:textId="77777777" w:rsidR="006E54EC" w:rsidRPr="00273E48" w:rsidRDefault="006E54EC" w:rsidP="003D702F">
            <w:pPr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CCDFF1C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05C0C45F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«-»62,5%</w:t>
            </w:r>
          </w:p>
        </w:tc>
      </w:tr>
      <w:tr w:rsidR="006E54EC" w:rsidRPr="00B231C9" w14:paraId="065B13FD" w14:textId="77777777" w:rsidTr="003D702F">
        <w:trPr>
          <w:trHeight w:val="336"/>
        </w:trPr>
        <w:tc>
          <w:tcPr>
            <w:tcW w:w="3964" w:type="dxa"/>
          </w:tcPr>
          <w:p w14:paraId="01F41013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134" w:type="dxa"/>
          </w:tcPr>
          <w:p w14:paraId="0B194873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40</w:t>
            </w:r>
          </w:p>
        </w:tc>
        <w:tc>
          <w:tcPr>
            <w:tcW w:w="918" w:type="dxa"/>
          </w:tcPr>
          <w:p w14:paraId="63FD2950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0226C21E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19</w:t>
            </w:r>
          </w:p>
        </w:tc>
        <w:tc>
          <w:tcPr>
            <w:tcW w:w="2343" w:type="dxa"/>
          </w:tcPr>
          <w:p w14:paraId="23F197D9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«-»34,5%</w:t>
            </w:r>
          </w:p>
        </w:tc>
      </w:tr>
      <w:tr w:rsidR="006E54EC" w:rsidRPr="00B231C9" w14:paraId="701C68D4" w14:textId="77777777" w:rsidTr="003D702F">
        <w:trPr>
          <w:trHeight w:val="298"/>
        </w:trPr>
        <w:tc>
          <w:tcPr>
            <w:tcW w:w="3964" w:type="dxa"/>
          </w:tcPr>
          <w:p w14:paraId="6F1A8535" w14:textId="77777777" w:rsidR="006E54EC" w:rsidRPr="00B231C9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134" w:type="dxa"/>
          </w:tcPr>
          <w:p w14:paraId="67753A36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18</w:t>
            </w:r>
          </w:p>
        </w:tc>
        <w:tc>
          <w:tcPr>
            <w:tcW w:w="918" w:type="dxa"/>
          </w:tcPr>
          <w:p w14:paraId="1747227B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1F027BA3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14:paraId="3D4DE379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«-»40%</w:t>
            </w:r>
          </w:p>
        </w:tc>
      </w:tr>
      <w:tr w:rsidR="006E54EC" w:rsidRPr="00B231C9" w14:paraId="04B50126" w14:textId="77777777" w:rsidTr="003D702F">
        <w:trPr>
          <w:trHeight w:val="298"/>
        </w:trPr>
        <w:tc>
          <w:tcPr>
            <w:tcW w:w="3964" w:type="dxa"/>
          </w:tcPr>
          <w:p w14:paraId="0CEE7EFC" w14:textId="77777777" w:rsidR="006E54EC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134" w:type="dxa"/>
          </w:tcPr>
          <w:p w14:paraId="348A47AA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35</w:t>
            </w:r>
          </w:p>
        </w:tc>
        <w:tc>
          <w:tcPr>
            <w:tcW w:w="918" w:type="dxa"/>
          </w:tcPr>
          <w:p w14:paraId="37EC0E7D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14:paraId="75F4A10E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28</w:t>
            </w:r>
          </w:p>
        </w:tc>
        <w:tc>
          <w:tcPr>
            <w:tcW w:w="2343" w:type="dxa"/>
          </w:tcPr>
          <w:p w14:paraId="44D39983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«-»28,2%</w:t>
            </w:r>
          </w:p>
        </w:tc>
      </w:tr>
      <w:tr w:rsidR="006E54EC" w:rsidRPr="00B231C9" w14:paraId="5B7AC359" w14:textId="77777777" w:rsidTr="003D702F">
        <w:trPr>
          <w:trHeight w:val="323"/>
        </w:trPr>
        <w:tc>
          <w:tcPr>
            <w:tcW w:w="3964" w:type="dxa"/>
          </w:tcPr>
          <w:p w14:paraId="2EF9B804" w14:textId="77777777" w:rsidR="006E54EC" w:rsidRDefault="006E54EC" w:rsidP="003D702F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134" w:type="dxa"/>
          </w:tcPr>
          <w:p w14:paraId="3D15478C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14:paraId="74669462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E575B3B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14:paraId="1853A201" w14:textId="77777777" w:rsidR="006E54EC" w:rsidRPr="00273E48" w:rsidRDefault="006E54EC" w:rsidP="003D702F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273E48">
              <w:rPr>
                <w:sz w:val="28"/>
                <w:szCs w:val="28"/>
              </w:rPr>
              <w:t>«+»0%</w:t>
            </w:r>
          </w:p>
        </w:tc>
      </w:tr>
    </w:tbl>
    <w:p w14:paraId="0FA51603" w14:textId="77777777" w:rsidR="006E54EC" w:rsidRDefault="006E54EC" w:rsidP="006E54EC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bookmarkEnd w:id="3"/>
    <w:p w14:paraId="4B4A1B0D" w14:textId="77777777" w:rsidR="006E54EC" w:rsidRPr="00273E48" w:rsidRDefault="006E54EC" w:rsidP="006E54EC">
      <w:pPr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73E48">
        <w:rPr>
          <w:sz w:val="28"/>
          <w:szCs w:val="28"/>
          <w:shd w:val="clear" w:color="auto" w:fill="FFFFFF"/>
        </w:rPr>
        <w:t xml:space="preserve">Участились случаи мошенничества с использованием электронных средств платежа и телефонные мошенничества (далее - дистанционные мошенничества). Пострадавшими от таких действий являются, как правило, лица пожилого возраста. В 2022 году на территории Тужинского района зарегистрирован 8 случаев дистанционных мошенничеств (в 2021 году - 7). </w:t>
      </w:r>
    </w:p>
    <w:p w14:paraId="74FC90C5" w14:textId="77777777" w:rsidR="006E54EC" w:rsidRPr="00273E48" w:rsidRDefault="006E54EC" w:rsidP="006E54EC">
      <w:pPr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73E48">
        <w:rPr>
          <w:sz w:val="28"/>
          <w:szCs w:val="28"/>
          <w:shd w:val="clear" w:color="auto" w:fill="FFFFFF"/>
        </w:rPr>
        <w:t>Существуют сложности в социальной адаптации лиц, освобожденных из исправительных учреждений, а также осужденных к уголовным наказаниям, не связанным с лишением свободы. Лицами, ранее имевшими преступный опыт, по итогам 20</w:t>
      </w:r>
      <w:r>
        <w:rPr>
          <w:sz w:val="28"/>
          <w:szCs w:val="28"/>
          <w:shd w:val="clear" w:color="auto" w:fill="FFFFFF"/>
        </w:rPr>
        <w:t>22</w:t>
      </w:r>
      <w:r w:rsidRPr="00273E48">
        <w:rPr>
          <w:sz w:val="28"/>
          <w:szCs w:val="28"/>
          <w:shd w:val="clear" w:color="auto" w:fill="FFFFFF"/>
        </w:rPr>
        <w:t xml:space="preserve"> года совершено </w:t>
      </w:r>
      <w:r>
        <w:rPr>
          <w:sz w:val="28"/>
          <w:szCs w:val="28"/>
          <w:shd w:val="clear" w:color="auto" w:fill="FFFFFF"/>
        </w:rPr>
        <w:t>9</w:t>
      </w:r>
      <w:r w:rsidRPr="00273E48">
        <w:rPr>
          <w:sz w:val="28"/>
          <w:szCs w:val="28"/>
          <w:shd w:val="clear" w:color="auto" w:fill="FFFFFF"/>
        </w:rPr>
        <w:t xml:space="preserve"> преступлений, </w:t>
      </w:r>
      <w:r>
        <w:rPr>
          <w:sz w:val="28"/>
          <w:szCs w:val="28"/>
          <w:shd w:val="clear" w:color="auto" w:fill="FFFFFF"/>
        </w:rPr>
        <w:t xml:space="preserve">все они совершены в общественных местах, </w:t>
      </w:r>
      <w:r w:rsidRPr="00273E48">
        <w:rPr>
          <w:sz w:val="28"/>
          <w:szCs w:val="28"/>
          <w:shd w:val="clear" w:color="auto" w:fill="FFFFFF"/>
        </w:rPr>
        <w:t xml:space="preserve">что составило </w:t>
      </w:r>
      <w:r>
        <w:rPr>
          <w:sz w:val="28"/>
          <w:szCs w:val="28"/>
          <w:shd w:val="clear" w:color="auto" w:fill="FFFFFF"/>
        </w:rPr>
        <w:t>2</w:t>
      </w:r>
      <w:r w:rsidRPr="00273E48">
        <w:rPr>
          <w:sz w:val="28"/>
          <w:szCs w:val="28"/>
          <w:shd w:val="clear" w:color="auto" w:fill="FFFFFF"/>
        </w:rPr>
        <w:t>6,</w:t>
      </w:r>
      <w:r>
        <w:rPr>
          <w:sz w:val="28"/>
          <w:szCs w:val="28"/>
          <w:shd w:val="clear" w:color="auto" w:fill="FFFFFF"/>
        </w:rPr>
        <w:t>4</w:t>
      </w:r>
      <w:r w:rsidRPr="00273E48">
        <w:rPr>
          <w:sz w:val="28"/>
          <w:szCs w:val="28"/>
          <w:shd w:val="clear" w:color="auto" w:fill="FFFFFF"/>
        </w:rPr>
        <w:t>% от общего числа раскрытых преступлений.</w:t>
      </w:r>
    </w:p>
    <w:p w14:paraId="184AC79C" w14:textId="77777777" w:rsidR="006E54EC" w:rsidRPr="004F767D" w:rsidRDefault="006E54EC" w:rsidP="006E54EC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</w:t>
      </w:r>
      <w:r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 xml:space="preserve">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14:paraId="07D870D6" w14:textId="77777777" w:rsidR="006E54EC" w:rsidRPr="004F767D" w:rsidRDefault="006E54EC" w:rsidP="006E54EC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государственной политики по профилактике правонарушений.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14:paraId="156D67F5" w14:textId="77777777" w:rsidR="006E54EC" w:rsidRDefault="006E54EC" w:rsidP="006E54EC">
      <w:pPr>
        <w:adjustRightInd w:val="0"/>
        <w:ind w:firstLine="540"/>
        <w:jc w:val="both"/>
        <w:rPr>
          <w:sz w:val="28"/>
          <w:szCs w:val="28"/>
        </w:rPr>
      </w:pPr>
      <w:r w:rsidRPr="00E55A57">
        <w:rPr>
          <w:sz w:val="28"/>
          <w:szCs w:val="28"/>
        </w:rPr>
        <w:t xml:space="preserve"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 - досуговой и спортивно-массовой работы с населением. </w:t>
      </w:r>
      <w:bookmarkStart w:id="4" w:name="Par233"/>
      <w:bookmarkEnd w:id="4"/>
    </w:p>
    <w:p w14:paraId="2139EDE9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668B732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14:paraId="3A48D1CE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муниципальной программы, цели, задачи, целевые показатели</w:t>
      </w:r>
    </w:p>
    <w:p w14:paraId="16A5A11B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эффективности реализации Муниципальной программы, описание</w:t>
      </w:r>
    </w:p>
    <w:p w14:paraId="6B225768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ожидаемых конечных результатов реализации</w:t>
      </w:r>
    </w:p>
    <w:p w14:paraId="1F801F61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Муниципальной программы, сроков и этапов реализации</w:t>
      </w:r>
    </w:p>
    <w:p w14:paraId="1140839D" w14:textId="77777777" w:rsidR="006E54EC" w:rsidRPr="008E669D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669D">
        <w:rPr>
          <w:b/>
          <w:bCs/>
          <w:sz w:val="28"/>
          <w:szCs w:val="28"/>
        </w:rPr>
        <w:t>Муниципальной программы</w:t>
      </w:r>
    </w:p>
    <w:p w14:paraId="7305DA6D" w14:textId="77777777" w:rsidR="006E54EC" w:rsidRPr="003F11A3" w:rsidRDefault="006E54EC" w:rsidP="006E54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9970DF" w14:textId="77777777" w:rsidR="006E54EC" w:rsidRDefault="006E54EC" w:rsidP="006E54EC">
      <w:pPr>
        <w:pStyle w:val="ae"/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13DAE">
        <w:rPr>
          <w:sz w:val="28"/>
          <w:szCs w:val="28"/>
        </w:rPr>
        <w:t xml:space="preserve">Приоритеты и основы формирования и реализации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обеспечения </w:t>
      </w:r>
      <w:r w:rsidRPr="00113DAE">
        <w:rPr>
          <w:sz w:val="28"/>
          <w:szCs w:val="28"/>
        </w:rPr>
        <w:lastRenderedPageBreak/>
        <w:t>пожарной безопасности и безопасности людей на водных объектах в Тужинском районе сформированы на основе положений</w:t>
      </w:r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  <w:hyperlink r:id="rId9" w:anchor="64U0IK" w:history="1">
        <w:r w:rsidRPr="00113DAE">
          <w:rPr>
            <w:rStyle w:val="af"/>
            <w:sz w:val="28"/>
            <w:szCs w:val="28"/>
          </w:rPr>
          <w:t>Конституции Российской Федерации</w:t>
        </w:r>
      </w:hyperlink>
      <w:r w:rsidRPr="00113D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0" w:anchor="7D20K3" w:history="1">
        <w:r w:rsidRPr="00113DAE">
          <w:rPr>
            <w:rStyle w:val="af"/>
            <w:sz w:val="28"/>
            <w:szCs w:val="28"/>
            <w:shd w:val="clear" w:color="auto" w:fill="FFFFFF"/>
          </w:rPr>
          <w:t>Федерального закона от 08.01.1998 N 3-ФЗ "О наркотических средствах и психотропных веществах"</w:t>
        </w:r>
      </w:hyperlink>
      <w:r w:rsidRPr="00113DAE">
        <w:rPr>
          <w:sz w:val="28"/>
          <w:szCs w:val="28"/>
          <w:shd w:val="clear" w:color="auto" w:fill="FFFFFF"/>
        </w:rPr>
        <w:t xml:space="preserve">; </w:t>
      </w:r>
      <w:hyperlink r:id="rId11" w:anchor="64U0IK" w:history="1">
        <w:r w:rsidRPr="00113DAE">
          <w:rPr>
            <w:rStyle w:val="af"/>
            <w:sz w:val="28"/>
            <w:szCs w:val="28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113DAE">
        <w:rPr>
          <w:sz w:val="28"/>
          <w:szCs w:val="28"/>
        </w:rPr>
        <w:t>;</w:t>
      </w:r>
      <w:r w:rsidRPr="00113DAE">
        <w:rPr>
          <w:sz w:val="28"/>
          <w:szCs w:val="28"/>
        </w:rPr>
        <w:br/>
      </w:r>
      <w:hyperlink r:id="rId12" w:anchor="64U0IK" w:history="1">
        <w:r w:rsidRPr="00113DAE">
          <w:rPr>
            <w:rStyle w:val="af"/>
            <w:sz w:val="28"/>
            <w:szCs w:val="28"/>
          </w:rPr>
          <w:t>Федерального закона от 12.02.1998 N 28-ФЗ "О гражданской обороне"</w:t>
        </w:r>
      </w:hyperlink>
      <w:r w:rsidRPr="00113DAE">
        <w:rPr>
          <w:sz w:val="28"/>
          <w:szCs w:val="28"/>
        </w:rPr>
        <w:t>;</w:t>
      </w:r>
      <w:r w:rsidRPr="00113DAE">
        <w:rPr>
          <w:sz w:val="28"/>
          <w:szCs w:val="28"/>
        </w:rPr>
        <w:br/>
      </w:r>
      <w:r>
        <w:rPr>
          <w:sz w:val="28"/>
          <w:szCs w:val="28"/>
        </w:rPr>
        <w:t>Ф</w:t>
      </w:r>
      <w:hyperlink r:id="rId13" w:anchor="64U0IK" w:history="1">
        <w:r w:rsidRPr="00113DAE">
          <w:rPr>
            <w:rStyle w:val="af"/>
            <w:sz w:val="28"/>
            <w:szCs w:val="28"/>
          </w:rPr>
          <w:t>едерального закона от 21.12.1994 N 69-ФЗ "О пожарной безопасности"</w:t>
        </w:r>
      </w:hyperlink>
      <w:r w:rsidRPr="00113DAE">
        <w:rPr>
          <w:sz w:val="28"/>
          <w:szCs w:val="28"/>
        </w:rPr>
        <w:t xml:space="preserve">; </w:t>
      </w:r>
      <w:hyperlink r:id="rId14" w:anchor="64U0IK" w:history="1">
        <w:r w:rsidRPr="00113DAE">
          <w:rPr>
            <w:sz w:val="28"/>
            <w:szCs w:val="28"/>
          </w:rPr>
          <w:br/>
        </w:r>
        <w:r w:rsidRPr="00AF4864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  <w:r>
          <w:t xml:space="preserve">, </w:t>
        </w:r>
        <w:r w:rsidRPr="00113DAE">
          <w:rPr>
            <w:rStyle w:val="af"/>
            <w:sz w:val="28"/>
            <w:szCs w:val="28"/>
          </w:rPr>
          <w:t>Указа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</w:t>
        </w:r>
      </w:hyperlink>
      <w:r w:rsidRPr="00113D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5" w:anchor="6560IO" w:history="1">
        <w:r w:rsidRPr="00113DAE">
          <w:rPr>
            <w:rStyle w:val="af"/>
            <w:sz w:val="28"/>
            <w:szCs w:val="28"/>
          </w:rPr>
          <w:t>Основ государственной политики Российской Федерации в области защиты населения и территорий от чрезвычайных ситуаций на период до 2030 года</w:t>
        </w:r>
      </w:hyperlink>
      <w:r w:rsidRPr="00113DAE">
        <w:rPr>
          <w:sz w:val="28"/>
          <w:szCs w:val="28"/>
        </w:rPr>
        <w:t>, утвержденных </w:t>
      </w:r>
      <w:hyperlink r:id="rId16" w:anchor="7D20K3" w:history="1">
        <w:r w:rsidRPr="00113DAE">
          <w:rPr>
            <w:rStyle w:val="af"/>
            <w:sz w:val="28"/>
            <w:szCs w:val="28"/>
          </w:rPr>
          <w:t>Указом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</w:r>
      </w:hyperlink>
      <w:r w:rsidRPr="00113D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7" w:anchor="8P40LR" w:history="1">
        <w:r w:rsidRPr="00113DAE">
          <w:rPr>
            <w:rStyle w:val="af"/>
            <w:sz w:val="28"/>
            <w:szCs w:val="28"/>
          </w:rPr>
          <w:t>Основ государственной политики Российской Федерации в области пожарной безопасности на период до 2030 года</w:t>
        </w:r>
      </w:hyperlink>
      <w:r w:rsidRPr="00113DAE">
        <w:rPr>
          <w:sz w:val="28"/>
          <w:szCs w:val="28"/>
        </w:rPr>
        <w:t>, утвержденных </w:t>
      </w:r>
      <w:hyperlink r:id="rId18" w:anchor="7D20K3" w:history="1">
        <w:r w:rsidRPr="00113DAE">
          <w:rPr>
            <w:rStyle w:val="af"/>
            <w:sz w:val="28"/>
            <w:szCs w:val="28"/>
          </w:rPr>
          <w:t>Указом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</w:t>
        </w:r>
      </w:hyperlink>
      <w:r w:rsidRPr="00113DAE">
        <w:rPr>
          <w:sz w:val="28"/>
          <w:szCs w:val="28"/>
        </w:rPr>
        <w:t xml:space="preserve">; </w:t>
      </w:r>
      <w:hyperlink r:id="rId19" w:anchor="6560IO" w:history="1">
        <w:r w:rsidRPr="00113DAE">
          <w:rPr>
            <w:rStyle w:val="af"/>
            <w:sz w:val="28"/>
            <w:szCs w:val="28"/>
          </w:rPr>
          <w:t>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</w:r>
      </w:hyperlink>
      <w:r w:rsidRPr="00113DAE">
        <w:rPr>
          <w:sz w:val="28"/>
          <w:szCs w:val="28"/>
        </w:rPr>
        <w:t>, утвержденной </w:t>
      </w:r>
      <w:hyperlink r:id="rId20" w:anchor="64U0IK" w:history="1">
        <w:r w:rsidRPr="00113DAE">
          <w:rPr>
            <w:rStyle w:val="af"/>
            <w:sz w:val="28"/>
            <w:szCs w:val="28"/>
          </w:rPr>
          <w:t>Указом Президента Российской Федерации от 16.10.2019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</w:t>
        </w:r>
      </w:hyperlink>
      <w:r w:rsidRPr="00113DAE">
        <w:rPr>
          <w:sz w:val="28"/>
          <w:szCs w:val="28"/>
        </w:rPr>
        <w:t xml:space="preserve">; </w:t>
      </w:r>
      <w:hyperlink r:id="rId21" w:anchor="6560IO" w:history="1">
        <w:r w:rsidRPr="00113DAE">
          <w:rPr>
            <w:rStyle w:val="af"/>
            <w:sz w:val="28"/>
            <w:szCs w:val="28"/>
            <w:shd w:val="clear" w:color="auto" w:fill="FFFFFF"/>
          </w:rPr>
          <w:t>Стратегии национальной безопасности Российской Федерации</w:t>
        </w:r>
      </w:hyperlink>
      <w:r w:rsidRPr="00113DAE">
        <w:rPr>
          <w:sz w:val="28"/>
          <w:szCs w:val="28"/>
          <w:shd w:val="clear" w:color="auto" w:fill="FFFFFF"/>
        </w:rPr>
        <w:t>, утвержденной </w:t>
      </w:r>
      <w:hyperlink r:id="rId22" w:anchor="64U0IK" w:history="1">
        <w:r w:rsidRPr="00113DAE">
          <w:rPr>
            <w:rStyle w:val="af"/>
            <w:sz w:val="28"/>
            <w:szCs w:val="28"/>
            <w:shd w:val="clear" w:color="auto" w:fill="FFFFFF"/>
          </w:rPr>
          <w:t>Указом Президента Российской Федерации от 02.07.2021 N 400 "О Стратегии национальной безопасности Российской Федерации"</w:t>
        </w:r>
      </w:hyperlink>
      <w:r w:rsidRPr="00113DAE">
        <w:rPr>
          <w:sz w:val="28"/>
          <w:szCs w:val="28"/>
          <w:shd w:val="clear" w:color="auto" w:fill="FFFFFF"/>
        </w:rPr>
        <w:t xml:space="preserve">; </w:t>
      </w:r>
      <w:hyperlink r:id="rId23" w:anchor="6540IN" w:history="1">
        <w:r w:rsidRPr="00113DAE">
          <w:rPr>
            <w:rStyle w:val="af"/>
            <w:sz w:val="28"/>
            <w:szCs w:val="28"/>
            <w:shd w:val="clear" w:color="auto" w:fill="FFFFFF"/>
          </w:rPr>
          <w:t>Стратегии государственной антинаркотической политики Российской Федерации на период до 2030 года</w:t>
        </w:r>
      </w:hyperlink>
      <w:r w:rsidRPr="00113DAE">
        <w:rPr>
          <w:sz w:val="28"/>
          <w:szCs w:val="28"/>
          <w:shd w:val="clear" w:color="auto" w:fill="FFFFFF"/>
        </w:rPr>
        <w:t>, утвержденной </w:t>
      </w:r>
      <w:hyperlink r:id="rId24" w:anchor="64U0IK" w:history="1">
        <w:r w:rsidRPr="00113DAE">
          <w:rPr>
            <w:rStyle w:val="af"/>
            <w:sz w:val="28"/>
            <w:szCs w:val="28"/>
            <w:shd w:val="clear" w:color="auto" w:fill="FFFFFF"/>
          </w:rPr>
          <w:t>Указом Президента Российской Федерации от 23.11.2020 N 733 "Об утверждении Стратегии государственной антинаркотической политики Российской Федерации на период до 2030 года"</w:t>
        </w:r>
      </w:hyperlink>
      <w:r w:rsidRPr="00113DAE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hyperlink r:id="rId25" w:anchor="6560IO" w:history="1">
        <w:r w:rsidRPr="00113DAE">
          <w:rPr>
            <w:rStyle w:val="af"/>
            <w:sz w:val="28"/>
            <w:szCs w:val="28"/>
          </w:rPr>
          <w:t>Основ государственной политики Российской Федерации в области гражданской обороны на период до 2030 года</w:t>
        </w:r>
      </w:hyperlink>
      <w:r w:rsidRPr="00113DAE">
        <w:rPr>
          <w:sz w:val="28"/>
          <w:szCs w:val="28"/>
        </w:rPr>
        <w:t>, утвержденных </w:t>
      </w:r>
      <w:hyperlink r:id="rId26" w:anchor="7D20K3" w:history="1">
        <w:r w:rsidRPr="00113DAE">
          <w:rPr>
            <w:rStyle w:val="af"/>
            <w:sz w:val="28"/>
            <w:szCs w:val="28"/>
          </w:rPr>
          <w:t>Указом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</w:t>
        </w:r>
      </w:hyperlink>
      <w:r w:rsidRPr="00113DAE">
        <w:rPr>
          <w:sz w:val="28"/>
          <w:szCs w:val="28"/>
        </w:rPr>
        <w:t xml:space="preserve">; </w:t>
      </w:r>
      <w:hyperlink r:id="rId27" w:anchor="6560IO" w:history="1">
        <w:r w:rsidRPr="00113DAE">
          <w:rPr>
            <w:rStyle w:val="af"/>
            <w:sz w:val="28"/>
            <w:szCs w:val="28"/>
          </w:rPr>
          <w:t>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</w:r>
      </w:hyperlink>
      <w:r w:rsidRPr="00113DAE">
        <w:rPr>
          <w:sz w:val="28"/>
          <w:szCs w:val="28"/>
        </w:rPr>
        <w:t>, утвержденной </w:t>
      </w:r>
      <w:hyperlink r:id="rId28" w:anchor="6540IN" w:history="1">
        <w:r w:rsidRPr="00113DAE">
          <w:rPr>
            <w:rStyle w:val="af"/>
            <w:sz w:val="28"/>
            <w:szCs w:val="28"/>
          </w:rPr>
          <w:t xml:space="preserve">постановлением Правительства Российской Федерации от 15.04.2014 N 300 "О государственной </w:t>
        </w:r>
        <w:r w:rsidRPr="00113DAE">
          <w:rPr>
            <w:rStyle w:val="af"/>
            <w:sz w:val="28"/>
            <w:szCs w:val="28"/>
          </w:rPr>
          <w:lastRenderedPageBreak/>
          <w:t>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</w:r>
      </w:hyperlink>
      <w:r w:rsidRPr="00113D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29" w:anchor="64U0IK" w:history="1">
        <w:r w:rsidRPr="00113DAE">
          <w:rPr>
            <w:rStyle w:val="af"/>
            <w:sz w:val="28"/>
            <w:szCs w:val="28"/>
          </w:rPr>
          <w:t>Закона Кировской области от 03.08.2017 N 92-ЗО "О профилактике правонарушений в Кировской области"</w:t>
        </w:r>
      </w:hyperlink>
      <w:r>
        <w:rPr>
          <w:sz w:val="28"/>
          <w:szCs w:val="28"/>
        </w:rPr>
        <w:t xml:space="preserve">; </w:t>
      </w:r>
      <w:hyperlink r:id="rId30" w:anchor="64U0IK" w:history="1">
        <w:r w:rsidRPr="00113DAE">
          <w:rPr>
            <w:rStyle w:val="af"/>
            <w:sz w:val="28"/>
            <w:szCs w:val="28"/>
          </w:rPr>
          <w:t>Закона Кировской области от 15.12.2020 N 422-ЗО "О защите населения и территории Кировской области от чрезвычайных ситуаций природного и техногенного характера"</w:t>
        </w:r>
      </w:hyperlink>
      <w:r w:rsidRPr="00113DAE">
        <w:rPr>
          <w:sz w:val="28"/>
          <w:szCs w:val="28"/>
        </w:rPr>
        <w:t xml:space="preserve">; </w:t>
      </w:r>
      <w:hyperlink r:id="rId31" w:anchor="64U0IK" w:history="1">
        <w:r w:rsidRPr="00113DAE">
          <w:rPr>
            <w:rStyle w:val="af"/>
            <w:sz w:val="28"/>
            <w:szCs w:val="28"/>
          </w:rPr>
          <w:t>Закона Кировской области от 03.03.2020 N 351-ЗО "О гражданской обороне в Кировской области"</w:t>
        </w:r>
      </w:hyperlink>
      <w:r w:rsidRPr="00113DAE">
        <w:rPr>
          <w:sz w:val="28"/>
          <w:szCs w:val="28"/>
        </w:rPr>
        <w:t xml:space="preserve">; </w:t>
      </w:r>
      <w:hyperlink r:id="rId32" w:anchor="64U0IK" w:history="1">
        <w:r w:rsidRPr="00113DAE">
          <w:rPr>
            <w:sz w:val="28"/>
            <w:szCs w:val="28"/>
          </w:rPr>
          <w:t xml:space="preserve"> </w:t>
        </w:r>
        <w:r w:rsidRPr="00113DAE">
          <w:rPr>
            <w:rStyle w:val="af"/>
            <w:sz w:val="28"/>
            <w:szCs w:val="28"/>
          </w:rPr>
          <w:t>Закона Кировской области от 02.08.2005 N 348-ЗО "Об обеспечении пожарной безопасности в Кировской области"</w:t>
        </w:r>
      </w:hyperlink>
      <w:r w:rsidRPr="00113DAE">
        <w:rPr>
          <w:sz w:val="28"/>
          <w:szCs w:val="28"/>
        </w:rPr>
        <w:t xml:space="preserve">; </w:t>
      </w:r>
      <w:hyperlink r:id="rId33" w:anchor="64U0IK" w:history="1">
        <w:r w:rsidRPr="00113DAE">
          <w:rPr>
            <w:rStyle w:val="af"/>
            <w:sz w:val="28"/>
            <w:szCs w:val="28"/>
          </w:rPr>
          <w:t>Закона Кировской области от 03.10.2011 N 68-ЗО "О добровольной пожарной охране в Кировской области"</w:t>
        </w:r>
      </w:hyperlink>
      <w:r w:rsidRPr="00113DAE">
        <w:rPr>
          <w:sz w:val="28"/>
          <w:szCs w:val="28"/>
        </w:rPr>
        <w:t xml:space="preserve">; </w:t>
      </w:r>
      <w:hyperlink r:id="rId34" w:anchor="64U0IK" w:history="1">
        <w:r w:rsidRPr="00113DAE">
          <w:rPr>
            <w:rStyle w:val="af"/>
            <w:sz w:val="28"/>
            <w:szCs w:val="28"/>
          </w:rPr>
          <w:t>распоряжения Правительства Кировской области от 02.04.2021 N 54 "О развитии добровольной пожарной охраны на территории Кировской области"</w:t>
        </w:r>
      </w:hyperlink>
      <w:r>
        <w:rPr>
          <w:rFonts w:ascii="Arial" w:hAnsi="Arial" w:cs="Arial"/>
          <w:color w:val="444444"/>
        </w:rPr>
        <w:t>;</w:t>
      </w:r>
      <w:r w:rsidRPr="00AF4864">
        <w:t xml:space="preserve"> </w:t>
      </w:r>
      <w:r w:rsidRPr="00AF4864">
        <w:rPr>
          <w:sz w:val="28"/>
          <w:szCs w:val="28"/>
        </w:rPr>
        <w:t>Стратегии социально-экономического развития Кировской области на период до 2035 года и Стратегии социально-экономического развития муниципального образования Тужинский муниципальный район Кировской области на период до 2030 года.</w:t>
      </w:r>
    </w:p>
    <w:p w14:paraId="138BFCC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205B59">
        <w:rPr>
          <w:b/>
          <w:bCs/>
          <w:sz w:val="28"/>
          <w:szCs w:val="28"/>
        </w:rPr>
        <w:t>Основными целями</w:t>
      </w:r>
      <w:r w:rsidRPr="00205B59">
        <w:rPr>
          <w:sz w:val="28"/>
          <w:szCs w:val="28"/>
        </w:rPr>
        <w:t xml:space="preserve"> настоящей программы являются</w:t>
      </w:r>
      <w:r w:rsidRPr="003F11A3">
        <w:rPr>
          <w:sz w:val="28"/>
          <w:szCs w:val="28"/>
        </w:rPr>
        <w:t>:</w:t>
      </w:r>
    </w:p>
    <w:p w14:paraId="7C6DD328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</w:r>
    </w:p>
    <w:p w14:paraId="1C4A9673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14:paraId="747A896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 xml:space="preserve">-обеспечение создания финансовых, материальных и иных резервов;                                      </w:t>
      </w:r>
      <w:r>
        <w:rPr>
          <w:sz w:val="28"/>
          <w:szCs w:val="28"/>
        </w:rPr>
        <w:t xml:space="preserve">     </w:t>
      </w:r>
    </w:p>
    <w:p w14:paraId="1BF6F7A9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граждан</w:t>
      </w:r>
      <w:r>
        <w:rPr>
          <w:sz w:val="28"/>
          <w:szCs w:val="28"/>
        </w:rPr>
        <w:t>.</w:t>
      </w:r>
    </w:p>
    <w:p w14:paraId="6C87D8F2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Для достижения указанных целей Муниципальной программы должны быть решены следующие </w:t>
      </w:r>
      <w:r w:rsidRPr="00F92ABC">
        <w:rPr>
          <w:b/>
          <w:sz w:val="28"/>
          <w:szCs w:val="28"/>
        </w:rPr>
        <w:t>основные задачи</w:t>
      </w:r>
      <w:r w:rsidRPr="003F11A3">
        <w:rPr>
          <w:sz w:val="28"/>
          <w:szCs w:val="28"/>
        </w:rPr>
        <w:t>:</w:t>
      </w:r>
    </w:p>
    <w:p w14:paraId="329AB1D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-повышение уровня пожарной безопасности учреждений и организаций района;</w:t>
      </w:r>
    </w:p>
    <w:p w14:paraId="73A5CE6F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14:paraId="3AED7B2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</w:t>
      </w:r>
      <w:r>
        <w:rPr>
          <w:sz w:val="28"/>
        </w:rPr>
        <w:t>, обеспечению безопасности людей на водных объектах</w:t>
      </w:r>
      <w:r w:rsidRPr="00643689">
        <w:rPr>
          <w:sz w:val="28"/>
        </w:rPr>
        <w:t>;</w:t>
      </w:r>
    </w:p>
    <w:p w14:paraId="439A4057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 совершенствовани</w:t>
      </w:r>
      <w:r>
        <w:rPr>
          <w:sz w:val="28"/>
        </w:rPr>
        <w:t>е</w:t>
      </w:r>
      <w:r w:rsidRPr="00643689">
        <w:rPr>
          <w:sz w:val="28"/>
        </w:rPr>
        <w:t xml:space="preserve"> единой дежурно-диспетчерской службы (далее – ЕДДС) района;</w:t>
      </w:r>
    </w:p>
    <w:p w14:paraId="0FA313C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</w:t>
      </w:r>
      <w:r w:rsidRPr="00643689">
        <w:rPr>
          <w:sz w:val="28"/>
        </w:rPr>
        <w:lastRenderedPageBreak/>
        <w:t xml:space="preserve">главного управления </w:t>
      </w:r>
      <w:r w:rsidRPr="00643689">
        <w:rPr>
          <w:bCs/>
          <w:sz w:val="28"/>
        </w:rPr>
        <w:t>Министерства</w:t>
      </w:r>
      <w:r w:rsidRPr="00643689">
        <w:rPr>
          <w:sz w:val="28"/>
        </w:rPr>
        <w:t xml:space="preserve"> Российской Федерации по делам гражданской обороны, </w:t>
      </w:r>
      <w:r w:rsidRPr="00643689">
        <w:rPr>
          <w:bCs/>
          <w:sz w:val="28"/>
        </w:rPr>
        <w:t>чрезвычайным</w:t>
      </w:r>
      <w:r w:rsidRPr="00643689">
        <w:rPr>
          <w:sz w:val="28"/>
        </w:rPr>
        <w:t xml:space="preserve"> </w:t>
      </w:r>
      <w:r w:rsidRPr="00643689">
        <w:rPr>
          <w:bCs/>
          <w:sz w:val="28"/>
        </w:rPr>
        <w:t>ситуациям</w:t>
      </w:r>
      <w:r w:rsidRPr="00643689">
        <w:rPr>
          <w:sz w:val="28"/>
        </w:rPr>
        <w:t xml:space="preserve"> и ликвидации последствий стихийных бедствий (далее – ЦУКС, МЧС России по Кировской области);</w:t>
      </w:r>
      <w:bookmarkStart w:id="5" w:name="OLE_LINK1"/>
    </w:p>
    <w:p w14:paraId="7E3AD91D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 xml:space="preserve">-создание и поддержание в необходимом   количестве финансовых резервов и резервов материальных </w:t>
      </w:r>
      <w:r>
        <w:rPr>
          <w:sz w:val="28"/>
        </w:rPr>
        <w:t>ресурсо</w:t>
      </w:r>
      <w:r w:rsidRPr="00643689">
        <w:rPr>
          <w:sz w:val="28"/>
        </w:rPr>
        <w:t>в в</w:t>
      </w:r>
      <w:r>
        <w:rPr>
          <w:sz w:val="28"/>
        </w:rPr>
        <w:t xml:space="preserve"> </w:t>
      </w:r>
      <w:r w:rsidRPr="00643689">
        <w:rPr>
          <w:sz w:val="28"/>
        </w:rPr>
        <w:t>целях   гражданской   обороны, предотвращения    и</w:t>
      </w:r>
      <w:r>
        <w:rPr>
          <w:sz w:val="28"/>
        </w:rPr>
        <w:t xml:space="preserve"> </w:t>
      </w:r>
      <w:r w:rsidRPr="00643689">
        <w:rPr>
          <w:sz w:val="28"/>
        </w:rPr>
        <w:t>ликвидации   последствий    чрезвычайных    ситуаций;</w:t>
      </w:r>
    </w:p>
    <w:p w14:paraId="32A8183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</w:r>
    </w:p>
    <w:p w14:paraId="75B68272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134975">
        <w:rPr>
          <w:sz w:val="28"/>
        </w:rPr>
        <w:t>- меры противодействия злоупотребления наркотиками и их незаконному обороту;</w:t>
      </w:r>
    </w:p>
    <w:p w14:paraId="75B748A5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</w:r>
    </w:p>
    <w:p w14:paraId="136ADE40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-вовлечение в предупреждение правонарушений предприятий, организаций всех форм собственности, а также граждан и общественных объединений;</w:t>
      </w:r>
    </w:p>
    <w:p w14:paraId="05DCFDE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b/>
          <w:sz w:val="28"/>
        </w:rPr>
      </w:pPr>
      <w:r w:rsidRPr="00643689">
        <w:rPr>
          <w:sz w:val="28"/>
        </w:rPr>
        <w:t>-предупреждение и пресечение нелегальной миграции</w:t>
      </w:r>
      <w:r w:rsidRPr="00643689">
        <w:rPr>
          <w:b/>
          <w:sz w:val="28"/>
        </w:rPr>
        <w:t>;</w:t>
      </w:r>
    </w:p>
    <w:p w14:paraId="0A05CA7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643689">
        <w:rPr>
          <w:sz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>
        <w:rPr>
          <w:sz w:val="28"/>
        </w:rPr>
        <w:t>;</w:t>
      </w:r>
    </w:p>
    <w:p w14:paraId="1B35ADA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>
        <w:rPr>
          <w:sz w:val="28"/>
        </w:rPr>
        <w:t>-</w:t>
      </w:r>
      <w:bookmarkEnd w:id="5"/>
      <w:r>
        <w:rPr>
          <w:sz w:val="28"/>
        </w:rPr>
        <w:t xml:space="preserve"> </w:t>
      </w:r>
      <w:r w:rsidRPr="00A517B5">
        <w:rPr>
          <w:sz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sz w:val="28"/>
        </w:rPr>
        <w:t>.</w:t>
      </w:r>
    </w:p>
    <w:p w14:paraId="755462EB" w14:textId="77777777" w:rsidR="006E54EC" w:rsidRDefault="006E54EC" w:rsidP="006E54EC">
      <w:pPr>
        <w:widowControl w:val="0"/>
        <w:pBdr>
          <w:bottom w:val="single" w:sz="4" w:space="7" w:color="FFFFFF"/>
        </w:pBdr>
        <w:tabs>
          <w:tab w:val="left" w:pos="1710"/>
        </w:tabs>
        <w:ind w:firstLine="709"/>
        <w:jc w:val="both"/>
        <w:rPr>
          <w:sz w:val="28"/>
          <w:szCs w:val="28"/>
        </w:rPr>
      </w:pPr>
      <w:r w:rsidRPr="00F92ABC">
        <w:rPr>
          <w:b/>
          <w:sz w:val="28"/>
          <w:szCs w:val="28"/>
        </w:rPr>
        <w:t>Целевыми показателями эффективности реализации</w:t>
      </w:r>
      <w:r w:rsidRPr="003F11A3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программы будут являться:</w:t>
      </w:r>
    </w:p>
    <w:p w14:paraId="4163BD7E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др.);</w:t>
      </w:r>
    </w:p>
    <w:p w14:paraId="2A6968CF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населения, погибшего в чрезвычайных ситуациях;</w:t>
      </w:r>
    </w:p>
    <w:p w14:paraId="28E6A577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 экономический ущерб от чрезвычайных ситуаций;</w:t>
      </w:r>
    </w:p>
    <w:p w14:paraId="33669F0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FE8">
        <w:rPr>
          <w:sz w:val="28"/>
          <w:szCs w:val="28"/>
        </w:rPr>
        <w:t>количество нарушений, выявленных в деятельности ЕДДС;</w:t>
      </w:r>
    </w:p>
    <w:p w14:paraId="02EF6607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2ABC">
        <w:rPr>
          <w:sz w:val="28"/>
          <w:szCs w:val="28"/>
        </w:rPr>
        <w:t>общее количество зарегистрированных преступлений;</w:t>
      </w:r>
    </w:p>
    <w:p w14:paraId="3529BA8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134975">
        <w:rPr>
          <w:sz w:val="28"/>
          <w:szCs w:val="28"/>
        </w:rPr>
        <w:t>- количество преступлений, связанных с незаконным оборотом наркотиков;</w:t>
      </w:r>
    </w:p>
    <w:p w14:paraId="1CE6091E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в общественных местах;</w:t>
      </w:r>
    </w:p>
    <w:p w14:paraId="3FF88B3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на улице;</w:t>
      </w:r>
    </w:p>
    <w:p w14:paraId="3D022D47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несовершеннолетними;</w:t>
      </w:r>
    </w:p>
    <w:p w14:paraId="178FC447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судимыми;</w:t>
      </w:r>
    </w:p>
    <w:p w14:paraId="0169963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преступлений, совершенных ранее совершавшими;</w:t>
      </w:r>
    </w:p>
    <w:p w14:paraId="4AB454D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F92ABC">
        <w:rPr>
          <w:sz w:val="28"/>
          <w:szCs w:val="28"/>
        </w:rPr>
        <w:t>-количество трудоустроенных лиц, освободившихся из мест лишения свободы</w:t>
      </w:r>
      <w:r>
        <w:rPr>
          <w:sz w:val="28"/>
          <w:szCs w:val="28"/>
        </w:rPr>
        <w:t>;</w:t>
      </w:r>
    </w:p>
    <w:p w14:paraId="03283B17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1464">
        <w:rPr>
          <w:color w:val="000000"/>
          <w:sz w:val="28"/>
          <w:szCs w:val="28"/>
        </w:rPr>
        <w:t>вовлеченность населения в незаконный оборот наркотиков;</w:t>
      </w:r>
    </w:p>
    <w:p w14:paraId="396FA504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color w:val="000000"/>
          <w:sz w:val="28"/>
          <w:szCs w:val="28"/>
        </w:rPr>
      </w:pPr>
      <w:r w:rsidRPr="00311464">
        <w:rPr>
          <w:color w:val="000000"/>
          <w:sz w:val="28"/>
          <w:szCs w:val="28"/>
        </w:rPr>
        <w:t>- криминогенность наркомании;</w:t>
      </w:r>
    </w:p>
    <w:p w14:paraId="0B1A651F" w14:textId="77777777" w:rsidR="006E54EC" w:rsidRPr="00311464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color w:val="000000"/>
          <w:sz w:val="28"/>
          <w:szCs w:val="28"/>
        </w:rPr>
      </w:pPr>
      <w:r w:rsidRPr="00311464">
        <w:rPr>
          <w:color w:val="000000"/>
          <w:sz w:val="28"/>
          <w:szCs w:val="28"/>
        </w:rPr>
        <w:t xml:space="preserve">- количество случаев отравления наркотиками, в том числе среди </w:t>
      </w:r>
      <w:r w:rsidRPr="00311464">
        <w:rPr>
          <w:color w:val="000000"/>
          <w:sz w:val="28"/>
          <w:szCs w:val="28"/>
        </w:rPr>
        <w:lastRenderedPageBreak/>
        <w:t>несовершеннолетних;</w:t>
      </w:r>
    </w:p>
    <w:p w14:paraId="0EA61880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311464">
        <w:rPr>
          <w:color w:val="000000"/>
          <w:sz w:val="28"/>
          <w:szCs w:val="28"/>
        </w:rPr>
        <w:t>- количество случаев смерти в результате потребления наркотиков</w:t>
      </w:r>
      <w:r>
        <w:rPr>
          <w:sz w:val="28"/>
          <w:szCs w:val="28"/>
        </w:rPr>
        <w:t>.</w:t>
      </w:r>
    </w:p>
    <w:p w14:paraId="1506AFD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  <w:bookmarkStart w:id="6" w:name="Par267"/>
      <w:bookmarkEnd w:id="6"/>
    </w:p>
    <w:p w14:paraId="3C9537B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«</w:t>
      </w:r>
      <w:r w:rsidRPr="00F92ABC">
        <w:rPr>
          <w:sz w:val="28"/>
          <w:szCs w:val="28"/>
        </w:rPr>
        <w:t>-количество деструктивных событий (количество чрезвычайных ситуаций, пожаров, происшествий на водных объектах и др.)</w:t>
      </w:r>
      <w:r>
        <w:rPr>
          <w:sz w:val="28"/>
          <w:szCs w:val="28"/>
        </w:rPr>
        <w:t>»</w:t>
      </w:r>
      <w:r w:rsidRPr="00F92ABC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F92ABC">
        <w:rPr>
          <w:sz w:val="28"/>
          <w:szCs w:val="28"/>
        </w:rPr>
        <w:t>количество населения, погибшего в чрезвычайных ситуациях</w:t>
      </w:r>
      <w:r>
        <w:rPr>
          <w:sz w:val="28"/>
          <w:szCs w:val="28"/>
        </w:rPr>
        <w:t>»</w:t>
      </w:r>
      <w:r w:rsidRPr="00F92ABC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F92ABC">
        <w:rPr>
          <w:sz w:val="28"/>
          <w:szCs w:val="28"/>
        </w:rPr>
        <w:t>экономический ущерб от чрезвычайных ситуаций;</w:t>
      </w:r>
      <w:r>
        <w:rPr>
          <w:sz w:val="28"/>
          <w:szCs w:val="28"/>
        </w:rPr>
        <w:t xml:space="preserve">» </w:t>
      </w:r>
      <w:r w:rsidRPr="007D0642">
        <w:rPr>
          <w:sz w:val="28"/>
          <w:szCs w:val="28"/>
        </w:rPr>
        <w:t>- данные статистической отчетности 1-3-ГПН</w:t>
      </w:r>
      <w:r>
        <w:rPr>
          <w:sz w:val="28"/>
          <w:szCs w:val="28"/>
        </w:rPr>
        <w:t>, данные отчётов ЕДДС района</w:t>
      </w:r>
      <w:r w:rsidRPr="007D0642">
        <w:rPr>
          <w:sz w:val="28"/>
          <w:szCs w:val="28"/>
        </w:rPr>
        <w:t>.</w:t>
      </w:r>
      <w:bookmarkStart w:id="7" w:name="Par274"/>
      <w:bookmarkStart w:id="8" w:name="Par289"/>
      <w:bookmarkEnd w:id="7"/>
      <w:bookmarkEnd w:id="8"/>
    </w:p>
    <w:p w14:paraId="4387CC3D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7D0642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7D0642">
        <w:rPr>
          <w:sz w:val="28"/>
          <w:szCs w:val="28"/>
        </w:rPr>
        <w:t xml:space="preserve"> «общее количество зарегистрированных преступлений»,</w:t>
      </w:r>
      <w:r>
        <w:rPr>
          <w:sz w:val="28"/>
          <w:szCs w:val="28"/>
        </w:rPr>
        <w:t xml:space="preserve"> «</w:t>
      </w:r>
      <w:r w:rsidRPr="00134975">
        <w:rPr>
          <w:sz w:val="28"/>
          <w:szCs w:val="28"/>
        </w:rPr>
        <w:t>количество преступлений, связанных с незаконным оборотом наркотиков</w:t>
      </w:r>
      <w:r>
        <w:rPr>
          <w:sz w:val="28"/>
          <w:szCs w:val="28"/>
        </w:rPr>
        <w:t>»,</w:t>
      </w:r>
      <w:r w:rsidRPr="007D0642">
        <w:rPr>
          <w:sz w:val="28"/>
          <w:szCs w:val="28"/>
        </w:rPr>
        <w:t xml:space="preserve">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Тужинского района.</w:t>
      </w:r>
      <w:bookmarkStart w:id="9" w:name="Par353"/>
      <w:bookmarkEnd w:id="9"/>
    </w:p>
    <w:p w14:paraId="4BB308B1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Сведения о целевых показателях эффективности реализации муниципальной программы отражены в приложении № 1 к муниципальной программе.</w:t>
      </w:r>
    </w:p>
    <w:p w14:paraId="2E61418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</w:p>
    <w:p w14:paraId="641C6A21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b/>
          <w:bCs/>
          <w:sz w:val="28"/>
          <w:szCs w:val="28"/>
        </w:rPr>
      </w:pPr>
      <w:r w:rsidRPr="00DB07D9">
        <w:rPr>
          <w:b/>
          <w:bCs/>
          <w:sz w:val="28"/>
          <w:szCs w:val="28"/>
        </w:rPr>
        <w:t>3. Обобщенная характеристика мероприятий</w:t>
      </w:r>
    </w:p>
    <w:p w14:paraId="31205EC3" w14:textId="77777777" w:rsidR="006E54EC" w:rsidRDefault="006E54EC" w:rsidP="006E54EC">
      <w:pPr>
        <w:widowControl w:val="0"/>
        <w:pBdr>
          <w:bottom w:val="single" w:sz="4" w:space="7" w:color="FFFFFF"/>
        </w:pBdr>
        <w:tabs>
          <w:tab w:val="center" w:pos="5103"/>
          <w:tab w:val="left" w:pos="834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07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ab/>
      </w:r>
    </w:p>
    <w:p w14:paraId="41E0327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b/>
          <w:bCs/>
          <w:sz w:val="28"/>
          <w:szCs w:val="28"/>
        </w:rPr>
      </w:pPr>
    </w:p>
    <w:p w14:paraId="50FCA79E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14:paraId="07B72E92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14:paraId="1982462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</w:t>
      </w:r>
      <w:r w:rsidRPr="00F92ABC">
        <w:rPr>
          <w:sz w:val="28"/>
          <w:szCs w:val="28"/>
        </w:rPr>
        <w:t>количество деструктивных событий (количество чрезвычайных ситуаций, пожаров, происшествий на водных объектах и др.)</w:t>
      </w:r>
      <w:r>
        <w:rPr>
          <w:sz w:val="28"/>
          <w:szCs w:val="28"/>
        </w:rPr>
        <w:t xml:space="preserve"> и пострадавших от них;</w:t>
      </w:r>
    </w:p>
    <w:p w14:paraId="35CAC320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</w:t>
      </w:r>
      <w:r w:rsidRPr="00F92ABC">
        <w:rPr>
          <w:sz w:val="28"/>
          <w:szCs w:val="28"/>
        </w:rPr>
        <w:t xml:space="preserve"> экономический ущерб от чрезвычайных ситуаций</w:t>
      </w:r>
      <w:r>
        <w:rPr>
          <w:sz w:val="28"/>
          <w:szCs w:val="28"/>
        </w:rPr>
        <w:t>;</w:t>
      </w:r>
    </w:p>
    <w:p w14:paraId="3EAC84D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</w:t>
      </w:r>
      <w:r>
        <w:rPr>
          <w:sz w:val="28"/>
          <w:szCs w:val="28"/>
        </w:rPr>
        <w:t>,</w:t>
      </w:r>
      <w:r w:rsidRPr="007F4AD7">
        <w:t xml:space="preserve"> </w:t>
      </w:r>
      <w:r w:rsidRPr="007F4AD7">
        <w:rPr>
          <w:sz w:val="28"/>
          <w:szCs w:val="28"/>
        </w:rPr>
        <w:t>снизить общее количество зарегистрированных преступлений</w:t>
      </w:r>
      <w:r w:rsidRPr="00BA6B15">
        <w:rPr>
          <w:sz w:val="28"/>
          <w:szCs w:val="28"/>
        </w:rPr>
        <w:t>;</w:t>
      </w:r>
    </w:p>
    <w:p w14:paraId="7B71A46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1349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снизить </w:t>
      </w:r>
      <w:r w:rsidRPr="00134975">
        <w:rPr>
          <w:sz w:val="28"/>
          <w:szCs w:val="28"/>
        </w:rPr>
        <w:t>количество преступлений, связанных с незаконным оборотом наркотиков;</w:t>
      </w:r>
    </w:p>
    <w:p w14:paraId="51BD7510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</w:t>
      </w:r>
      <w:r>
        <w:rPr>
          <w:sz w:val="28"/>
          <w:szCs w:val="28"/>
        </w:rPr>
        <w:t>.</w:t>
      </w:r>
    </w:p>
    <w:p w14:paraId="6C40B8B5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В рамках Муниципальной программы планиру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тся реализовать следующие мероприятия:</w:t>
      </w:r>
    </w:p>
    <w:p w14:paraId="09FAE60D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F7E"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sz w:val="28"/>
          <w:szCs w:val="28"/>
        </w:rPr>
        <w:t xml:space="preserve">: поддержание в постоянной </w:t>
      </w:r>
      <w:r>
        <w:rPr>
          <w:sz w:val="28"/>
          <w:szCs w:val="28"/>
        </w:rPr>
        <w:lastRenderedPageBreak/>
        <w:t>готовности и совершенствование местной системы оповещения, проведение профилактической работы по правилам поведения и действиям в условиях чрезвычайных ситуаций и в области жизнедеятельности населения;</w:t>
      </w:r>
    </w:p>
    <w:p w14:paraId="79584295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требований</w:t>
      </w:r>
      <w:r w:rsidRPr="00A74F7E">
        <w:rPr>
          <w:b/>
          <w:sz w:val="28"/>
          <w:szCs w:val="28"/>
        </w:rPr>
        <w:t xml:space="preserve"> пожарной безопасности учреждений и организаций</w:t>
      </w:r>
      <w:r w:rsidRPr="00F03E4E"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района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также создание условий для успешной эвакуации людей из зданий в случае пожара</w:t>
      </w:r>
      <w:r>
        <w:rPr>
          <w:sz w:val="28"/>
          <w:szCs w:val="28"/>
        </w:rPr>
        <w:t xml:space="preserve">, а </w:t>
      </w:r>
      <w:r w:rsidRPr="00F03E4E">
        <w:rPr>
          <w:sz w:val="28"/>
          <w:szCs w:val="28"/>
        </w:rPr>
        <w:t>также совершенствование противопожарной пропаганды</w:t>
      </w:r>
      <w:r w:rsidRPr="00BA6B15">
        <w:rPr>
          <w:sz w:val="28"/>
          <w:szCs w:val="28"/>
        </w:rPr>
        <w:t>, которое предусматривает обучение населения мерам пожарной безопасности</w:t>
      </w:r>
      <w:r>
        <w:rPr>
          <w:sz w:val="28"/>
          <w:szCs w:val="28"/>
        </w:rPr>
        <w:t>;</w:t>
      </w:r>
    </w:p>
    <w:p w14:paraId="49FF415E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оптимизация состава и функций диспетчеров, продолжение внедрения автоматизированных систем связи, обработки и передачи данных</w:t>
      </w:r>
      <w:r w:rsidRPr="00F03E4E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</w:t>
      </w:r>
      <w:r>
        <w:rPr>
          <w:sz w:val="28"/>
          <w:szCs w:val="28"/>
        </w:rPr>
        <w:t xml:space="preserve">к </w:t>
      </w:r>
      <w:r w:rsidRPr="00BA6B15">
        <w:rPr>
          <w:sz w:val="28"/>
          <w:szCs w:val="28"/>
        </w:rPr>
        <w:t>сети Интернет</w:t>
      </w:r>
      <w:r>
        <w:rPr>
          <w:sz w:val="28"/>
          <w:szCs w:val="28"/>
        </w:rPr>
        <w:t>;</w:t>
      </w:r>
    </w:p>
    <w:p w14:paraId="607B9B13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- </w:t>
      </w:r>
      <w:r w:rsidRPr="00A74F7E">
        <w:rPr>
          <w:b/>
          <w:sz w:val="28"/>
          <w:szCs w:val="28"/>
        </w:rPr>
        <w:t>пополнение резервного фонда района</w:t>
      </w:r>
      <w:r>
        <w:rPr>
          <w:sz w:val="28"/>
          <w:szCs w:val="28"/>
        </w:rPr>
        <w:t xml:space="preserve"> (создание резервов материальных ресурсов, закладываемых для нужд гражданской обороны и для предотвращения и ликвидации последствий чрезвычайных ситуаций, обеспечение безопасных условий хранения материальных ресурсов)</w:t>
      </w:r>
      <w:r w:rsidRPr="00A74F7E">
        <w:rPr>
          <w:sz w:val="28"/>
          <w:szCs w:val="28"/>
        </w:rPr>
        <w:t>;</w:t>
      </w:r>
    </w:p>
    <w:p w14:paraId="00F8FF4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A74F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правонарушений</w:t>
      </w:r>
      <w:r w:rsidRPr="00A74F7E">
        <w:rPr>
          <w:sz w:val="28"/>
          <w:szCs w:val="28"/>
        </w:rPr>
        <w:t>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ВВ и ВУ на возмездной </w:t>
      </w:r>
      <w:r>
        <w:rPr>
          <w:sz w:val="28"/>
          <w:szCs w:val="28"/>
        </w:rPr>
        <w:t xml:space="preserve">и безвозмездной </w:t>
      </w:r>
      <w:r w:rsidRPr="00BA6B15">
        <w:rPr>
          <w:sz w:val="28"/>
          <w:szCs w:val="28"/>
        </w:rPr>
        <w:t>основе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информирование 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 xml:space="preserve">нализ деятельности </w:t>
      </w:r>
      <w:r>
        <w:rPr>
          <w:sz w:val="28"/>
          <w:szCs w:val="28"/>
        </w:rPr>
        <w:t xml:space="preserve">образовательных организаций, </w:t>
      </w:r>
      <w:r w:rsidRPr="00BA6B15">
        <w:rPr>
          <w:sz w:val="28"/>
          <w:szCs w:val="28"/>
        </w:rPr>
        <w:t xml:space="preserve">досуговых и спортивных </w:t>
      </w:r>
      <w:r>
        <w:rPr>
          <w:sz w:val="28"/>
          <w:szCs w:val="28"/>
        </w:rPr>
        <w:t>объединений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A6B15">
        <w:rPr>
          <w:sz w:val="28"/>
          <w:szCs w:val="28"/>
        </w:rPr>
        <w:t xml:space="preserve"> приобщени</w:t>
      </w:r>
      <w:r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 xml:space="preserve">я </w:t>
      </w:r>
      <w:r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</w:t>
      </w:r>
      <w:r w:rsidRPr="00BA6B15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</w:t>
      </w:r>
      <w:r w:rsidRPr="00BA6B15">
        <w:rPr>
          <w:color w:val="000000"/>
          <w:sz w:val="28"/>
          <w:szCs w:val="28"/>
        </w:rPr>
        <w:lastRenderedPageBreak/>
        <w:t>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«Тужинский»</w:t>
      </w:r>
      <w:r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 xml:space="preserve"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</w:t>
      </w:r>
      <w:r>
        <w:rPr>
          <w:color w:val="000000"/>
          <w:sz w:val="28"/>
          <w:szCs w:val="28"/>
        </w:rPr>
        <w:t>образовательных организациях</w:t>
      </w:r>
      <w:r w:rsidRPr="00BA6B15">
        <w:rPr>
          <w:color w:val="000000"/>
          <w:sz w:val="28"/>
          <w:szCs w:val="28"/>
        </w:rPr>
        <w:t xml:space="preserve"> Тужинского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 xml:space="preserve">ение 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</w:t>
      </w:r>
      <w:proofErr w:type="spellStart"/>
      <w:r w:rsidRPr="00BA6B15">
        <w:rPr>
          <w:sz w:val="28"/>
          <w:szCs w:val="28"/>
        </w:rPr>
        <w:t>патронирование</w:t>
      </w:r>
      <w:proofErr w:type="spellEnd"/>
      <w:r w:rsidRPr="00BA6B15">
        <w:rPr>
          <w:sz w:val="28"/>
          <w:szCs w:val="28"/>
        </w:rPr>
        <w:t xml:space="preserve"> семей и детей, находящихся в социально опасном положении, постоянный контроль за посещаемостью «трудными» подростками </w:t>
      </w:r>
      <w:r>
        <w:rPr>
          <w:sz w:val="28"/>
          <w:szCs w:val="28"/>
        </w:rPr>
        <w:t>образовательных организаций</w:t>
      </w:r>
      <w:r w:rsidRPr="00BA6B15">
        <w:rPr>
          <w:sz w:val="28"/>
          <w:szCs w:val="28"/>
        </w:rPr>
        <w:t>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>
        <w:rPr>
          <w:sz w:val="28"/>
          <w:szCs w:val="28"/>
        </w:rPr>
        <w:t>ю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СШ по изучению уголовного и административного законодательства, правил дорожного движения, путем проведения  лекций по курсам 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дминистративного и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 xml:space="preserve">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>
        <w:rPr>
          <w:sz w:val="28"/>
          <w:szCs w:val="28"/>
        </w:rPr>
        <w:t xml:space="preserve"> с целью организации досуга и занятости;</w:t>
      </w:r>
    </w:p>
    <w:p w14:paraId="6B65CBF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>, включающей в себя:. оказание социальной</w:t>
      </w:r>
      <w:r>
        <w:rPr>
          <w:sz w:val="28"/>
          <w:szCs w:val="28"/>
        </w:rPr>
        <w:t xml:space="preserve">, правовой, психологической и иной </w:t>
      </w:r>
      <w:r w:rsidRPr="00BA6B15">
        <w:rPr>
          <w:sz w:val="28"/>
          <w:szCs w:val="28"/>
        </w:rPr>
        <w:t xml:space="preserve">помощи лицам, освободившимся из мест отбывания наказаний </w:t>
      </w:r>
      <w:r>
        <w:rPr>
          <w:sz w:val="28"/>
          <w:szCs w:val="28"/>
        </w:rPr>
        <w:t xml:space="preserve">и осужденным к наказаниям без изоляции от общества, </w:t>
      </w:r>
      <w:r w:rsidRPr="00BA6B15">
        <w:rPr>
          <w:sz w:val="28"/>
          <w:szCs w:val="28"/>
        </w:rPr>
        <w:t>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14:paraId="3B4E8AA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</w:t>
      </w:r>
      <w:r w:rsidRPr="00A74F7E">
        <w:rPr>
          <w:b/>
          <w:sz w:val="28"/>
          <w:szCs w:val="28"/>
        </w:rPr>
        <w:t xml:space="preserve"> предприятий, организаций всех форм собственности, а также граждан и общественных объединений в предупреждени</w:t>
      </w:r>
      <w:r>
        <w:rPr>
          <w:b/>
          <w:sz w:val="28"/>
          <w:szCs w:val="28"/>
        </w:rPr>
        <w:t>и</w:t>
      </w:r>
      <w:r w:rsidRPr="00A74F7E">
        <w:rPr>
          <w:b/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lastRenderedPageBreak/>
        <w:t>правонарушени</w:t>
      </w:r>
      <w:r>
        <w:rPr>
          <w:b/>
          <w:sz w:val="28"/>
          <w:szCs w:val="28"/>
        </w:rPr>
        <w:t>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общественности (ДНД, молодежные 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</w:p>
    <w:p w14:paraId="4F2A6928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b/>
          <w:i/>
          <w:sz w:val="28"/>
          <w:szCs w:val="28"/>
        </w:rPr>
        <w:t xml:space="preserve"> </w:t>
      </w:r>
      <w:r w:rsidRPr="00A74F7E">
        <w:rPr>
          <w:b/>
          <w:sz w:val="28"/>
          <w:szCs w:val="28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 xml:space="preserve">, </w:t>
      </w:r>
      <w:r w:rsidRPr="00D70FA7">
        <w:rPr>
          <w:b/>
          <w:bCs/>
          <w:sz w:val="28"/>
          <w:szCs w:val="28"/>
        </w:rPr>
        <w:t>культурная и социальная адаптация иностранных граждан,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которое предусматривает: проведение профилактических мероприятий по контролю </w:t>
      </w:r>
      <w:r>
        <w:rPr>
          <w:sz w:val="28"/>
          <w:szCs w:val="28"/>
        </w:rPr>
        <w:t>над</w:t>
      </w:r>
      <w:r w:rsidRPr="00BA6B15">
        <w:rPr>
          <w:sz w:val="28"/>
          <w:szCs w:val="28"/>
        </w:rPr>
        <w:t xml:space="preserve">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>
        <w:rPr>
          <w:sz w:val="28"/>
          <w:szCs w:val="28"/>
        </w:rPr>
        <w:t>, правила трудоустройства мигрантов;</w:t>
      </w:r>
    </w:p>
    <w:p w14:paraId="291115B9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064A">
        <w:rPr>
          <w:b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</w:t>
      </w:r>
      <w:r w:rsidRPr="000D064A">
        <w:rPr>
          <w:sz w:val="28"/>
          <w:szCs w:val="28"/>
        </w:rPr>
        <w:t>а,</w:t>
      </w:r>
      <w:r w:rsidRPr="00BA6B15">
        <w:rPr>
          <w:sz w:val="28"/>
          <w:szCs w:val="28"/>
        </w:rPr>
        <w:t xml:space="preserve">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систем видеонаблюдения на рыночной площади, автостанции, торговом центре </w:t>
      </w:r>
      <w:proofErr w:type="spellStart"/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айпо</w:t>
      </w:r>
      <w:proofErr w:type="spellEnd"/>
      <w:r w:rsidRPr="00BA6B15">
        <w:rPr>
          <w:sz w:val="28"/>
          <w:szCs w:val="28"/>
        </w:rPr>
        <w:t xml:space="preserve">, </w:t>
      </w:r>
      <w:r>
        <w:rPr>
          <w:sz w:val="28"/>
          <w:szCs w:val="28"/>
        </w:rPr>
        <w:t>общепите</w:t>
      </w:r>
      <w:bookmarkStart w:id="10" w:name="Par458"/>
      <w:bookmarkEnd w:id="10"/>
      <w:r>
        <w:rPr>
          <w:sz w:val="28"/>
          <w:szCs w:val="28"/>
        </w:rPr>
        <w:t>;</w:t>
      </w:r>
    </w:p>
    <w:p w14:paraId="0F7B2D28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988">
        <w:rPr>
          <w:b/>
          <w:bCs/>
          <w:sz w:val="28"/>
          <w:szCs w:val="28"/>
        </w:rPr>
        <w:t>оборудование жилых помещений с печным отоплением многодетных малообеспеченных семей и семей, находящихся в социально-опасном положении автономных пожарных извещателей</w:t>
      </w:r>
      <w:r>
        <w:rPr>
          <w:b/>
          <w:bCs/>
          <w:sz w:val="28"/>
          <w:szCs w:val="28"/>
        </w:rPr>
        <w:t xml:space="preserve">, </w:t>
      </w:r>
      <w:r w:rsidRPr="00512988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100% обеспечение малообеспеченных семей и семей, находящихся в социально-опасном положении, проживающих в домах с печным отоплением автономными пожарными извещателями;</w:t>
      </w:r>
    </w:p>
    <w:p w14:paraId="03800DEF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512988">
        <w:rPr>
          <w:b/>
          <w:bCs/>
          <w:sz w:val="28"/>
          <w:szCs w:val="28"/>
        </w:rPr>
        <w:t>- о</w:t>
      </w:r>
      <w:r>
        <w:rPr>
          <w:b/>
          <w:bCs/>
          <w:sz w:val="28"/>
          <w:szCs w:val="28"/>
        </w:rPr>
        <w:t>рганизация комплекса мер по</w:t>
      </w:r>
      <w:r w:rsidRPr="00512988">
        <w:rPr>
          <w:b/>
          <w:bCs/>
          <w:sz w:val="28"/>
          <w:szCs w:val="28"/>
        </w:rPr>
        <w:t xml:space="preserve"> безопасности людей на водных объектах (месте отдыха у воды)</w:t>
      </w:r>
      <w:r>
        <w:rPr>
          <w:sz w:val="28"/>
          <w:szCs w:val="28"/>
        </w:rPr>
        <w:t>, предусматривает организацию безопасности населения на воде путем обустройства пляжей или мест отдыха у воды, оборудованных спасательными средствами и организацией дежурства матросов-спасателей.</w:t>
      </w:r>
    </w:p>
    <w:p w14:paraId="62A3385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</w:p>
    <w:p w14:paraId="2AB5CD2E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07D9">
        <w:rPr>
          <w:rFonts w:ascii="Times New Roman CYR" w:hAnsi="Times New Roman CYR" w:cs="Times New Roman CYR"/>
          <w:b/>
          <w:bCs/>
          <w:sz w:val="28"/>
          <w:szCs w:val="28"/>
        </w:rPr>
        <w:t>4. Основные меры правового регулирования</w:t>
      </w:r>
    </w:p>
    <w:p w14:paraId="1B8D3A8D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0BE8B9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14:paraId="27EBCF36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14:paraId="1C790178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14:paraId="693A0A92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14:paraId="72B462C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3F0B32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07D9">
        <w:rPr>
          <w:rFonts w:ascii="Times New Roman CYR" w:hAnsi="Times New Roman CYR" w:cs="Times New Roman CYR"/>
          <w:b/>
          <w:bCs/>
          <w:sz w:val="28"/>
          <w:szCs w:val="28"/>
        </w:rPr>
        <w:t>5. Ресурсное обеспечение Муниципальной программы</w:t>
      </w:r>
    </w:p>
    <w:p w14:paraId="469D43F9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A4573E3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14:paraId="757B896D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>
        <w:rPr>
          <w:sz w:val="28"/>
        </w:rPr>
        <w:t xml:space="preserve">Объёмы финансового обеспечения уточняются при формировании бюджета муниципального образования на очередной финансовый год и плановый период. </w:t>
      </w:r>
    </w:p>
    <w:p w14:paraId="1F54231F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>
        <w:rPr>
          <w:sz w:val="28"/>
        </w:rPr>
        <w:t xml:space="preserve">Общий объём финансирования муниципальной программы в 2026-2031 годах </w:t>
      </w:r>
      <w:r w:rsidRPr="00540A5E">
        <w:rPr>
          <w:sz w:val="28"/>
        </w:rPr>
        <w:t>составляет</w:t>
      </w:r>
      <w:r>
        <w:rPr>
          <w:sz w:val="28"/>
        </w:rPr>
        <w:t xml:space="preserve"> </w:t>
      </w:r>
      <w:r w:rsidRPr="005A1F13">
        <w:rPr>
          <w:sz w:val="28"/>
          <w:szCs w:val="28"/>
        </w:rPr>
        <w:t xml:space="preserve">14 249,00 </w:t>
      </w:r>
      <w:r w:rsidRPr="005A1F13">
        <w:rPr>
          <w:sz w:val="28"/>
        </w:rPr>
        <w:t>тыс. рублей, в том числе за счет средств:</w:t>
      </w:r>
    </w:p>
    <w:p w14:paraId="79D40DF0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5A1F13">
        <w:rPr>
          <w:sz w:val="28"/>
        </w:rPr>
        <w:t>федерального бюджета - 0;</w:t>
      </w:r>
    </w:p>
    <w:p w14:paraId="57279A6F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5A1F13">
        <w:rPr>
          <w:sz w:val="28"/>
        </w:rPr>
        <w:t>областного бюджета -</w:t>
      </w:r>
      <w:r w:rsidRPr="005A1F13">
        <w:rPr>
          <w:sz w:val="28"/>
          <w:szCs w:val="28"/>
        </w:rPr>
        <w:t xml:space="preserve">3 240,00 </w:t>
      </w:r>
      <w:r w:rsidRPr="005A1F13">
        <w:rPr>
          <w:sz w:val="28"/>
        </w:rPr>
        <w:t>тыс. рублей;</w:t>
      </w:r>
    </w:p>
    <w:p w14:paraId="255C840B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5A1F13">
        <w:rPr>
          <w:sz w:val="28"/>
        </w:rPr>
        <w:t>бюджета муниципального образования–</w:t>
      </w:r>
      <w:r w:rsidRPr="005A1F13">
        <w:rPr>
          <w:sz w:val="28"/>
          <w:szCs w:val="28"/>
        </w:rPr>
        <w:t xml:space="preserve">11 009,00 </w:t>
      </w:r>
      <w:r w:rsidRPr="008452EB">
        <w:rPr>
          <w:sz w:val="28"/>
        </w:rPr>
        <w:t>тыс. рублей;</w:t>
      </w:r>
    </w:p>
    <w:p w14:paraId="69426D2A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>
        <w:rPr>
          <w:sz w:val="28"/>
        </w:rPr>
        <w:t>внебюджетных источников -0.</w:t>
      </w:r>
    </w:p>
    <w:p w14:paraId="3462D5ED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CF3C9C">
        <w:rPr>
          <w:sz w:val="28"/>
        </w:rPr>
        <w:t xml:space="preserve">Финансовое обеспечение </w:t>
      </w:r>
      <w:r>
        <w:rPr>
          <w:sz w:val="28"/>
        </w:rPr>
        <w:t>м</w:t>
      </w:r>
      <w:r w:rsidRPr="00CF3C9C">
        <w:rPr>
          <w:sz w:val="28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sz w:val="28"/>
        </w:rPr>
        <w:t>софинансирование</w:t>
      </w:r>
      <w:proofErr w:type="spellEnd"/>
      <w:r w:rsidRPr="00CF3C9C">
        <w:rPr>
          <w:sz w:val="28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sz w:val="28"/>
        </w:rPr>
        <w:t>и</w:t>
      </w:r>
      <w:r>
        <w:rPr>
          <w:sz w:val="28"/>
        </w:rPr>
        <w:t> </w:t>
      </w:r>
      <w:r w:rsidRPr="000A5D6E">
        <w:rPr>
          <w:sz w:val="28"/>
        </w:rPr>
        <w:t>Кировской области.</w:t>
      </w:r>
    </w:p>
    <w:p w14:paraId="4EB5ADA1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</w:rPr>
      </w:pPr>
      <w:r w:rsidRPr="00CF3C9C">
        <w:rPr>
          <w:sz w:val="28"/>
        </w:rPr>
        <w:t xml:space="preserve">Участие внебюджетных источников в </w:t>
      </w:r>
      <w:r>
        <w:rPr>
          <w:sz w:val="28"/>
        </w:rPr>
        <w:t>м</w:t>
      </w:r>
      <w:r w:rsidRPr="00CF3C9C">
        <w:rPr>
          <w:sz w:val="28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2AD2CCB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Cs w:val="28"/>
        </w:rPr>
      </w:pPr>
      <w:r w:rsidRPr="00CF3C9C">
        <w:rPr>
          <w:sz w:val="28"/>
        </w:rPr>
        <w:t>Перечень мероприятий с указанием финансовых ресурсов и сроков, необходимых для их реализации, представлен</w:t>
      </w:r>
      <w:r>
        <w:rPr>
          <w:sz w:val="28"/>
        </w:rPr>
        <w:t xml:space="preserve"> </w:t>
      </w:r>
      <w:r w:rsidRPr="00CF3C9C">
        <w:rPr>
          <w:sz w:val="28"/>
        </w:rPr>
        <w:t>в приложении № 2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021230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 программы за счёт</w:t>
      </w:r>
      <w:r w:rsidRPr="00021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местного </w:t>
      </w:r>
      <w:r w:rsidRPr="00021230">
        <w:rPr>
          <w:sz w:val="28"/>
          <w:szCs w:val="28"/>
        </w:rPr>
        <w:t>бюджета</w:t>
      </w:r>
      <w:r>
        <w:rPr>
          <w:sz w:val="28"/>
          <w:szCs w:val="28"/>
        </w:rPr>
        <w:t>»</w:t>
      </w:r>
      <w:r w:rsidRPr="00CF3C9C">
        <w:rPr>
          <w:sz w:val="28"/>
        </w:rPr>
        <w:t xml:space="preserve"> </w:t>
      </w:r>
      <w:r w:rsidRPr="000A5D6E">
        <w:rPr>
          <w:sz w:val="28"/>
        </w:rPr>
        <w:t>к</w:t>
      </w:r>
      <w:r>
        <w:rPr>
          <w:sz w:val="28"/>
        </w:rPr>
        <w:t> м</w:t>
      </w:r>
      <w:r w:rsidRPr="000A5D6E">
        <w:rPr>
          <w:sz w:val="28"/>
        </w:rPr>
        <w:t>униципальной программе</w:t>
      </w:r>
      <w:r>
        <w:rPr>
          <w:sz w:val="28"/>
        </w:rPr>
        <w:t xml:space="preserve"> и п</w:t>
      </w:r>
      <w:r w:rsidRPr="003B646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B64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B6467">
        <w:rPr>
          <w:sz w:val="28"/>
          <w:szCs w:val="28"/>
        </w:rPr>
        <w:t xml:space="preserve">3 </w:t>
      </w:r>
      <w:r>
        <w:rPr>
          <w:sz w:val="28"/>
          <w:szCs w:val="28"/>
        </w:rPr>
        <w:t>«Р</w:t>
      </w:r>
      <w:r w:rsidRPr="003B6467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Pr="003B6467">
        <w:rPr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>
        <w:rPr>
          <w:sz w:val="28"/>
          <w:szCs w:val="28"/>
        </w:rPr>
        <w:t>»</w:t>
      </w:r>
      <w:r w:rsidRPr="006F50AD">
        <w:rPr>
          <w:szCs w:val="28"/>
        </w:rPr>
        <w:t>.</w:t>
      </w:r>
      <w:bookmarkStart w:id="11" w:name="Par485"/>
      <w:bookmarkEnd w:id="11"/>
    </w:p>
    <w:p w14:paraId="74051A91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Cs w:val="28"/>
        </w:rPr>
      </w:pPr>
    </w:p>
    <w:p w14:paraId="02D91774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b/>
          <w:bCs/>
          <w:sz w:val="28"/>
          <w:szCs w:val="28"/>
        </w:rPr>
      </w:pPr>
      <w:r w:rsidRPr="003154D8">
        <w:rPr>
          <w:b/>
          <w:bCs/>
          <w:sz w:val="28"/>
          <w:szCs w:val="28"/>
        </w:rPr>
        <w:t>6. Анализ рисков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3154D8">
        <w:rPr>
          <w:b/>
          <w:bCs/>
          <w:sz w:val="28"/>
          <w:szCs w:val="28"/>
        </w:rPr>
        <w:t>и описание мер управления рисками</w:t>
      </w:r>
    </w:p>
    <w:p w14:paraId="5D656A79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center"/>
        <w:rPr>
          <w:b/>
          <w:bCs/>
          <w:sz w:val="28"/>
          <w:szCs w:val="28"/>
        </w:rPr>
      </w:pPr>
    </w:p>
    <w:p w14:paraId="16B279AE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14:paraId="57F2CAE5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</w:t>
      </w:r>
      <w:r w:rsidRPr="000215DD">
        <w:rPr>
          <w:sz w:val="28"/>
          <w:szCs w:val="28"/>
        </w:rPr>
        <w:lastRenderedPageBreak/>
        <w:t xml:space="preserve">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14:paraId="185EA65C" w14:textId="77777777" w:rsidR="006E54EC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На уровне макроэкономики </w:t>
      </w:r>
      <w:r>
        <w:rPr>
          <w:sz w:val="28"/>
          <w:szCs w:val="28"/>
        </w:rPr>
        <w:t>–</w:t>
      </w:r>
      <w:r w:rsidRPr="000215DD">
        <w:rPr>
          <w:sz w:val="28"/>
          <w:szCs w:val="28"/>
        </w:rPr>
        <w:t xml:space="preserve"> это вероятность (возможность) снижения темпов роста экономики, высокая инфляция.</w:t>
      </w:r>
    </w:p>
    <w:p w14:paraId="0220D1DF" w14:textId="77777777" w:rsidR="006E54EC" w:rsidRPr="000215DD" w:rsidRDefault="006E54EC" w:rsidP="006E54EC">
      <w:pPr>
        <w:widowControl w:val="0"/>
        <w:pBdr>
          <w:bottom w:val="single" w:sz="4" w:space="7" w:color="FFFFFF"/>
        </w:pBdr>
        <w:ind w:firstLine="709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можно выделить следующие:</w:t>
      </w:r>
    </w:p>
    <w:p w14:paraId="401FFF33" w14:textId="77777777" w:rsidR="006E54EC" w:rsidRPr="000215DD" w:rsidRDefault="006E54EC" w:rsidP="006E54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14:paraId="268E214C" w14:textId="77777777" w:rsidR="006E54EC" w:rsidRPr="000215DD" w:rsidRDefault="006E54EC" w:rsidP="006E54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полном объеме;</w:t>
      </w:r>
    </w:p>
    <w:p w14:paraId="35A01BF4" w14:textId="77777777" w:rsidR="006E54EC" w:rsidRPr="000215DD" w:rsidRDefault="006E54EC" w:rsidP="006E54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14:paraId="5A5D3415" w14:textId="77777777" w:rsidR="006E54EC" w:rsidRDefault="006E54EC" w:rsidP="006E54EC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 w:rsidRPr="003819AC">
        <w:rPr>
          <w:sz w:val="28"/>
        </w:rPr>
        <w:t>ы</w:t>
      </w:r>
      <w:r>
        <w:t>.</w:t>
      </w:r>
    </w:p>
    <w:p w14:paraId="44A3FEAB" w14:textId="77777777" w:rsidR="006E54EC" w:rsidRDefault="006E54EC" w:rsidP="006E54EC">
      <w:pPr>
        <w:widowControl w:val="0"/>
        <w:autoSpaceDE w:val="0"/>
        <w:autoSpaceDN w:val="0"/>
        <w:adjustRightInd w:val="0"/>
        <w:ind w:firstLine="540"/>
        <w:jc w:val="both"/>
      </w:pPr>
    </w:p>
    <w:p w14:paraId="626DB552" w14:textId="77777777" w:rsidR="006E54EC" w:rsidRPr="00CE33DC" w:rsidRDefault="006E54EC" w:rsidP="006E54EC">
      <w:pPr>
        <w:pStyle w:val="ConsPlusTitle"/>
        <w:ind w:left="993"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33DC">
        <w:rPr>
          <w:rFonts w:ascii="Times New Roman" w:hAnsi="Times New Roman" w:cs="Times New Roman"/>
          <w:sz w:val="28"/>
          <w:szCs w:val="28"/>
        </w:rPr>
        <w:t xml:space="preserve">. Участие общественных, </w:t>
      </w:r>
      <w:r>
        <w:rPr>
          <w:rFonts w:ascii="Times New Roman" w:hAnsi="Times New Roman" w:cs="Times New Roman"/>
          <w:sz w:val="28"/>
          <w:szCs w:val="28"/>
        </w:rPr>
        <w:t>молодежных</w:t>
      </w:r>
      <w:r w:rsidRPr="00CE33DC">
        <w:rPr>
          <w:rFonts w:ascii="Times New Roman" w:hAnsi="Times New Roman" w:cs="Times New Roman"/>
          <w:sz w:val="28"/>
          <w:szCs w:val="28"/>
        </w:rPr>
        <w:t xml:space="preserve"> и иных организаций, а также государственных внебюджетных фондов в реализации Программы</w:t>
      </w:r>
    </w:p>
    <w:p w14:paraId="25D1E468" w14:textId="77777777" w:rsidR="006E54EC" w:rsidRPr="00CE33DC" w:rsidRDefault="006E54EC" w:rsidP="006E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34268D" w14:textId="77777777" w:rsidR="006E54EC" w:rsidRDefault="006E54EC" w:rsidP="006E54E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E33DC">
        <w:rPr>
          <w:sz w:val="28"/>
          <w:szCs w:val="28"/>
        </w:rPr>
        <w:t xml:space="preserve">В реализации отдельных мероприятий </w:t>
      </w:r>
      <w:r w:rsidRPr="00CE33DC">
        <w:rPr>
          <w:color w:val="000000"/>
          <w:sz w:val="28"/>
          <w:szCs w:val="28"/>
        </w:rPr>
        <w:t xml:space="preserve">Программы вправе принимать участие по согласованию территориальные органы федеральных органов исполнительной власти: </w:t>
      </w:r>
      <w:r>
        <w:rPr>
          <w:color w:val="000000"/>
          <w:sz w:val="28"/>
          <w:szCs w:val="28"/>
        </w:rPr>
        <w:t>Межмуниципальный отдел</w:t>
      </w:r>
      <w:r w:rsidRPr="00CE33DC">
        <w:rPr>
          <w:color w:val="000000"/>
          <w:sz w:val="28"/>
          <w:szCs w:val="28"/>
        </w:rPr>
        <w:t xml:space="preserve"> Министерства внутренних дел Росси</w:t>
      </w:r>
      <w:r>
        <w:rPr>
          <w:color w:val="000000"/>
          <w:sz w:val="28"/>
          <w:szCs w:val="28"/>
        </w:rPr>
        <w:t>и «Яранский» пункт полиции «Тужинский»</w:t>
      </w:r>
      <w:r w:rsidRPr="00CE33DC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56 пожарно-спасательная часть 4 пожарно-спасательного отдела федеральной противопожарной службы государственной противопожарной  службы главного управления МЧС России по Кировской области;</w:t>
      </w:r>
      <w:r w:rsidRPr="005B061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надзорной деятельности и профилактической работы по Арбажскому и Тужинскому районам,</w:t>
      </w:r>
      <w:r>
        <w:rPr>
          <w:color w:val="000000"/>
          <w:sz w:val="28"/>
          <w:szCs w:val="28"/>
        </w:rPr>
        <w:t xml:space="preserve"> поселения Тужинского района</w:t>
      </w:r>
      <w:r w:rsidRPr="00CE33DC">
        <w:rPr>
          <w:color w:val="000000"/>
          <w:sz w:val="28"/>
          <w:szCs w:val="28"/>
        </w:rPr>
        <w:t xml:space="preserve"> и иные </w:t>
      </w:r>
      <w:r>
        <w:rPr>
          <w:color w:val="000000"/>
          <w:sz w:val="28"/>
          <w:szCs w:val="28"/>
        </w:rPr>
        <w:t xml:space="preserve">учреждения и </w:t>
      </w:r>
      <w:r w:rsidRPr="00CE33DC">
        <w:rPr>
          <w:color w:val="000000"/>
          <w:sz w:val="28"/>
          <w:szCs w:val="28"/>
        </w:rPr>
        <w:t>организации.</w:t>
      </w:r>
    </w:p>
    <w:p w14:paraId="6BB7AE9C" w14:textId="77777777" w:rsidR="006E54EC" w:rsidRDefault="006E54EC" w:rsidP="006E54E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B28A24" w14:textId="77777777" w:rsidR="006E54EC" w:rsidRDefault="006E54EC" w:rsidP="006E54EC">
      <w:pPr>
        <w:widowControl w:val="0"/>
        <w:autoSpaceDE w:val="0"/>
        <w:autoSpaceDN w:val="0"/>
        <w:adjustRightInd w:val="0"/>
        <w:ind w:firstLine="540"/>
        <w:jc w:val="both"/>
      </w:pPr>
    </w:p>
    <w:p w14:paraId="5C6A457E" w14:textId="77777777" w:rsidR="006E54EC" w:rsidRDefault="006E54EC" w:rsidP="006E54EC">
      <w:pPr>
        <w:widowControl w:val="0"/>
        <w:autoSpaceDE w:val="0"/>
        <w:autoSpaceDN w:val="0"/>
        <w:adjustRightInd w:val="0"/>
        <w:jc w:val="both"/>
      </w:pPr>
    </w:p>
    <w:p w14:paraId="73F8D860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sectPr w:rsidR="006E54EC" w:rsidSect="008E669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bookmarkStart w:id="12" w:name="Par497"/>
      <w:bookmarkEnd w:id="12"/>
    </w:p>
    <w:p w14:paraId="2C91CBDE" w14:textId="77777777" w:rsidR="006E54EC" w:rsidRDefault="006E54EC" w:rsidP="006E54EC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bookmarkStart w:id="13" w:name="Par517"/>
      <w:bookmarkEnd w:id="13"/>
      <w:r w:rsidRPr="00E47BAA">
        <w:rPr>
          <w:sz w:val="28"/>
        </w:rPr>
        <w:lastRenderedPageBreak/>
        <w:t>Приложение N 1</w:t>
      </w:r>
    </w:p>
    <w:p w14:paraId="7046DA30" w14:textId="77777777" w:rsidR="006E54EC" w:rsidRPr="00E47BAA" w:rsidRDefault="006E54EC" w:rsidP="006E54EC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692D5BC5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520"/>
      <w:bookmarkEnd w:id="14"/>
      <w:r>
        <w:rPr>
          <w:b/>
          <w:bCs/>
        </w:rPr>
        <w:t>СВЕДЕНИЯ</w:t>
      </w:r>
    </w:p>
    <w:p w14:paraId="0C2689FC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14:paraId="3D882DDD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14:paraId="2C543C4C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410"/>
        <w:gridCol w:w="1380"/>
        <w:gridCol w:w="1136"/>
        <w:gridCol w:w="992"/>
        <w:gridCol w:w="707"/>
        <w:gridCol w:w="772"/>
        <w:gridCol w:w="900"/>
        <w:gridCol w:w="900"/>
        <w:gridCol w:w="900"/>
        <w:gridCol w:w="766"/>
      </w:tblGrid>
      <w:tr w:rsidR="006E54EC" w:rsidRPr="007C1549" w14:paraId="77B1E7A3" w14:textId="77777777" w:rsidTr="003D702F">
        <w:trPr>
          <w:trHeight w:val="300"/>
        </w:trPr>
        <w:tc>
          <w:tcPr>
            <w:tcW w:w="267" w:type="pct"/>
            <w:vMerge w:val="restart"/>
          </w:tcPr>
          <w:p w14:paraId="3699EE4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№ п/п</w:t>
            </w:r>
          </w:p>
        </w:tc>
        <w:tc>
          <w:tcPr>
            <w:tcW w:w="1623" w:type="pct"/>
            <w:vMerge w:val="restart"/>
          </w:tcPr>
          <w:p w14:paraId="4A55E165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508" w:type="pct"/>
            <w:vMerge w:val="restart"/>
          </w:tcPr>
          <w:p w14:paraId="5BB4B8D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2602" w:type="pct"/>
            <w:gridSpan w:val="8"/>
          </w:tcPr>
          <w:p w14:paraId="3F24893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6E54EC" w:rsidRPr="007C1549" w14:paraId="307D3005" w14:textId="77777777" w:rsidTr="003D702F">
        <w:trPr>
          <w:trHeight w:val="1080"/>
        </w:trPr>
        <w:tc>
          <w:tcPr>
            <w:tcW w:w="267" w:type="pct"/>
            <w:vMerge/>
          </w:tcPr>
          <w:p w14:paraId="7F10496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3" w:type="pct"/>
            <w:vMerge/>
          </w:tcPr>
          <w:p w14:paraId="2EDDEC7C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8" w:type="pct"/>
            <w:vMerge/>
          </w:tcPr>
          <w:p w14:paraId="12C61DB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pct"/>
          </w:tcPr>
          <w:p w14:paraId="556E2EE6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F0A0358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7C1549">
              <w:rPr>
                <w:bCs/>
              </w:rPr>
              <w:t xml:space="preserve"> год</w:t>
            </w:r>
          </w:p>
          <w:p w14:paraId="3E2F465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365" w:type="pct"/>
          </w:tcPr>
          <w:p w14:paraId="36AA961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94C5DA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7C1549">
              <w:rPr>
                <w:bCs/>
              </w:rPr>
              <w:t xml:space="preserve"> год</w:t>
            </w:r>
          </w:p>
          <w:p w14:paraId="11B08D3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260" w:type="pct"/>
          </w:tcPr>
          <w:p w14:paraId="3D26DC9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E848C5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26</w:t>
            </w:r>
            <w:r w:rsidRPr="007C1549">
              <w:rPr>
                <w:bCs/>
              </w:rPr>
              <w:t xml:space="preserve"> год</w:t>
            </w:r>
          </w:p>
          <w:p w14:paraId="683C79D7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284" w:type="pct"/>
          </w:tcPr>
          <w:p w14:paraId="731B29DC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421C75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27</w:t>
            </w:r>
            <w:r w:rsidRPr="007C1549">
              <w:rPr>
                <w:bCs/>
              </w:rPr>
              <w:t xml:space="preserve"> год</w:t>
            </w:r>
          </w:p>
          <w:p w14:paraId="4EE86BE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331" w:type="pct"/>
          </w:tcPr>
          <w:p w14:paraId="45816CE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13B4218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</w:t>
            </w:r>
            <w:r>
              <w:rPr>
                <w:bCs/>
              </w:rPr>
              <w:t>28</w:t>
            </w:r>
            <w:r w:rsidRPr="007C1549">
              <w:rPr>
                <w:bCs/>
              </w:rPr>
              <w:t xml:space="preserve"> год</w:t>
            </w:r>
          </w:p>
          <w:p w14:paraId="29634F56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331" w:type="pct"/>
          </w:tcPr>
          <w:p w14:paraId="61E76E0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6760ACC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 год план</w:t>
            </w:r>
          </w:p>
        </w:tc>
        <w:tc>
          <w:tcPr>
            <w:tcW w:w="331" w:type="pct"/>
          </w:tcPr>
          <w:p w14:paraId="7988E35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855E8A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  <w:r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282" w:type="pct"/>
          </w:tcPr>
          <w:p w14:paraId="7E888BF3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F5D7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2031 год </w:t>
            </w:r>
            <w:r w:rsidRPr="007C1549">
              <w:rPr>
                <w:bCs/>
              </w:rPr>
              <w:t>план</w:t>
            </w:r>
          </w:p>
        </w:tc>
      </w:tr>
      <w:tr w:rsidR="006E54EC" w:rsidRPr="007C1549" w14:paraId="29988A8C" w14:textId="77777777" w:rsidTr="003D702F">
        <w:trPr>
          <w:trHeight w:val="1482"/>
        </w:trPr>
        <w:tc>
          <w:tcPr>
            <w:tcW w:w="267" w:type="pct"/>
          </w:tcPr>
          <w:p w14:paraId="4DA7ED68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3" w:type="pct"/>
          </w:tcPr>
          <w:p w14:paraId="3E4B9476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</w:t>
            </w:r>
            <w:r>
              <w:t>а</w:t>
            </w:r>
          </w:p>
          <w:p w14:paraId="748B38FF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Тужинского муниципального района </w:t>
            </w:r>
            <w:r>
              <w:t>«</w:t>
            </w:r>
            <w:r w:rsidRPr="007C1549">
              <w:t>Обеспечение безопасности</w:t>
            </w:r>
          </w:p>
          <w:p w14:paraId="1C168F7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и жизнедеяте</w:t>
            </w:r>
            <w:r>
              <w:t>льности населения» на 2026-2031</w:t>
            </w:r>
            <w:r w:rsidRPr="007C1549">
              <w:t xml:space="preserve"> годы</w:t>
            </w:r>
          </w:p>
        </w:tc>
        <w:tc>
          <w:tcPr>
            <w:tcW w:w="508" w:type="pct"/>
          </w:tcPr>
          <w:p w14:paraId="28899ED2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8" w:type="pct"/>
          </w:tcPr>
          <w:p w14:paraId="429E9DA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5" w:type="pct"/>
          </w:tcPr>
          <w:p w14:paraId="5A13E95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0" w:type="pct"/>
          </w:tcPr>
          <w:p w14:paraId="48EA786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4" w:type="pct"/>
          </w:tcPr>
          <w:p w14:paraId="661904A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1" w:type="pct"/>
          </w:tcPr>
          <w:p w14:paraId="68D4EF62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1" w:type="pct"/>
          </w:tcPr>
          <w:p w14:paraId="4BF06595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1" w:type="pct"/>
          </w:tcPr>
          <w:p w14:paraId="6075DCF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2" w:type="pct"/>
          </w:tcPr>
          <w:p w14:paraId="24AA0542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E54EC" w:rsidRPr="007C1549" w14:paraId="4A6DF2A6" w14:textId="77777777" w:rsidTr="003D702F">
        <w:tc>
          <w:tcPr>
            <w:tcW w:w="267" w:type="pct"/>
            <w:vAlign w:val="center"/>
          </w:tcPr>
          <w:p w14:paraId="5C07E0F8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354E683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BA0B5E">
              <w:t>количество деструктивных событий (количество чрезвычайных ситуаций, пожаров, происшествий на водных объектах</w:t>
            </w:r>
            <w:r>
              <w:t xml:space="preserve"> и др.</w:t>
            </w:r>
            <w:r w:rsidRPr="00BA0B5E">
              <w:t>)</w:t>
            </w:r>
          </w:p>
        </w:tc>
        <w:tc>
          <w:tcPr>
            <w:tcW w:w="508" w:type="pct"/>
          </w:tcPr>
          <w:p w14:paraId="1C00722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418" w:type="pct"/>
          </w:tcPr>
          <w:p w14:paraId="58270A4B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365" w:type="pct"/>
          </w:tcPr>
          <w:p w14:paraId="6CC2C2D3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60" w:type="pct"/>
          </w:tcPr>
          <w:p w14:paraId="06B901D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4" w:type="pct"/>
          </w:tcPr>
          <w:p w14:paraId="0288E2F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1" w:type="pct"/>
          </w:tcPr>
          <w:p w14:paraId="5876C36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1" w:type="pct"/>
          </w:tcPr>
          <w:p w14:paraId="5F32A1A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1" w:type="pct"/>
          </w:tcPr>
          <w:p w14:paraId="346F8737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2" w:type="pct"/>
          </w:tcPr>
          <w:p w14:paraId="35A307C5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E54EC" w:rsidRPr="007C1549" w14:paraId="13603B6C" w14:textId="77777777" w:rsidTr="003D702F">
        <w:tc>
          <w:tcPr>
            <w:tcW w:w="267" w:type="pct"/>
            <w:vAlign w:val="center"/>
          </w:tcPr>
          <w:p w14:paraId="77029B39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3A09E08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9C62AF">
              <w:rPr>
                <w:szCs w:val="28"/>
              </w:rPr>
              <w:t>количество населения, погибшего в чрезвычайных ситуациях</w:t>
            </w:r>
          </w:p>
        </w:tc>
        <w:tc>
          <w:tcPr>
            <w:tcW w:w="508" w:type="pct"/>
          </w:tcPr>
          <w:p w14:paraId="27F68603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418" w:type="pct"/>
          </w:tcPr>
          <w:p w14:paraId="377FF011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65" w:type="pct"/>
          </w:tcPr>
          <w:p w14:paraId="422980E3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260" w:type="pct"/>
          </w:tcPr>
          <w:p w14:paraId="4D424D98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pct"/>
          </w:tcPr>
          <w:p w14:paraId="03A7A4D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1" w:type="pct"/>
          </w:tcPr>
          <w:p w14:paraId="516BF07F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1" w:type="pct"/>
          </w:tcPr>
          <w:p w14:paraId="34F625E8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1" w:type="pct"/>
          </w:tcPr>
          <w:p w14:paraId="62191317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2" w:type="pct"/>
          </w:tcPr>
          <w:p w14:paraId="76FE431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E54EC" w:rsidRPr="007C1549" w14:paraId="1952F138" w14:textId="77777777" w:rsidTr="003D702F">
        <w:tc>
          <w:tcPr>
            <w:tcW w:w="267" w:type="pct"/>
            <w:vAlign w:val="center"/>
          </w:tcPr>
          <w:p w14:paraId="6DD45A1A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0691764F" w14:textId="77777777" w:rsidR="006E54EC" w:rsidRPr="009C62A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62AF">
              <w:t>экономическ</w:t>
            </w:r>
            <w:r>
              <w:t>ий ущерб</w:t>
            </w:r>
            <w:r w:rsidRPr="009C62AF">
              <w:t xml:space="preserve"> от чрезвычайных ситуаций</w:t>
            </w:r>
          </w:p>
        </w:tc>
        <w:tc>
          <w:tcPr>
            <w:tcW w:w="508" w:type="pct"/>
          </w:tcPr>
          <w:p w14:paraId="157466A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418" w:type="pct"/>
          </w:tcPr>
          <w:p w14:paraId="2D93DA9C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3291,17</w:t>
            </w:r>
          </w:p>
        </w:tc>
        <w:tc>
          <w:tcPr>
            <w:tcW w:w="365" w:type="pct"/>
          </w:tcPr>
          <w:p w14:paraId="1C364B65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533,43</w:t>
            </w:r>
          </w:p>
        </w:tc>
        <w:tc>
          <w:tcPr>
            <w:tcW w:w="260" w:type="pct"/>
          </w:tcPr>
          <w:p w14:paraId="69F7286C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F13">
              <w:rPr>
                <w:b/>
                <w:bCs/>
              </w:rPr>
              <w:t>3500</w:t>
            </w:r>
          </w:p>
        </w:tc>
        <w:tc>
          <w:tcPr>
            <w:tcW w:w="284" w:type="pct"/>
          </w:tcPr>
          <w:p w14:paraId="49D6A30E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F13">
              <w:rPr>
                <w:b/>
                <w:bCs/>
              </w:rPr>
              <w:t>3000</w:t>
            </w:r>
          </w:p>
        </w:tc>
        <w:tc>
          <w:tcPr>
            <w:tcW w:w="331" w:type="pct"/>
          </w:tcPr>
          <w:p w14:paraId="4A3A3889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F13">
              <w:rPr>
                <w:b/>
                <w:bCs/>
              </w:rPr>
              <w:t>2500</w:t>
            </w:r>
          </w:p>
        </w:tc>
        <w:tc>
          <w:tcPr>
            <w:tcW w:w="331" w:type="pct"/>
          </w:tcPr>
          <w:p w14:paraId="3697C18D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F13">
              <w:rPr>
                <w:b/>
                <w:bCs/>
              </w:rPr>
              <w:t>2000</w:t>
            </w:r>
          </w:p>
        </w:tc>
        <w:tc>
          <w:tcPr>
            <w:tcW w:w="331" w:type="pct"/>
          </w:tcPr>
          <w:p w14:paraId="76E919A2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F13">
              <w:rPr>
                <w:b/>
                <w:bCs/>
              </w:rPr>
              <w:t>1500</w:t>
            </w:r>
          </w:p>
        </w:tc>
        <w:tc>
          <w:tcPr>
            <w:tcW w:w="282" w:type="pct"/>
          </w:tcPr>
          <w:p w14:paraId="67894CC4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F13">
              <w:rPr>
                <w:b/>
                <w:bCs/>
              </w:rPr>
              <w:t>1000</w:t>
            </w:r>
          </w:p>
        </w:tc>
      </w:tr>
      <w:tr w:rsidR="006E54EC" w:rsidRPr="007C1549" w14:paraId="0AECA152" w14:textId="77777777" w:rsidTr="003D702F">
        <w:tc>
          <w:tcPr>
            <w:tcW w:w="267" w:type="pct"/>
            <w:vAlign w:val="center"/>
          </w:tcPr>
          <w:p w14:paraId="1DFCA80B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00C77867" w14:textId="77777777" w:rsidR="006E54EC" w:rsidRPr="009C62A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нарушений, выявленных в деятельности ЕДДС</w:t>
            </w:r>
          </w:p>
        </w:tc>
        <w:tc>
          <w:tcPr>
            <w:tcW w:w="508" w:type="pct"/>
          </w:tcPr>
          <w:p w14:paraId="7F62C90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418" w:type="pct"/>
          </w:tcPr>
          <w:p w14:paraId="0BC7FC6D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65" w:type="pct"/>
          </w:tcPr>
          <w:p w14:paraId="122B94A0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260" w:type="pct"/>
          </w:tcPr>
          <w:p w14:paraId="2CF18C5A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pct"/>
          </w:tcPr>
          <w:p w14:paraId="49A22473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6C5D1BC1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4AFE9BFF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24B35A3C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" w:type="pct"/>
          </w:tcPr>
          <w:p w14:paraId="0F99660C" w14:textId="77777777" w:rsidR="006E54EC" w:rsidRPr="005A1F13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E54EC" w:rsidRPr="007C1549" w14:paraId="2B27470D" w14:textId="77777777" w:rsidTr="003D702F">
        <w:tc>
          <w:tcPr>
            <w:tcW w:w="267" w:type="pct"/>
            <w:vAlign w:val="center"/>
          </w:tcPr>
          <w:p w14:paraId="32F57ACA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0E74737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общее количество зарегистрированных преступлений</w:t>
            </w:r>
          </w:p>
        </w:tc>
        <w:tc>
          <w:tcPr>
            <w:tcW w:w="508" w:type="pct"/>
          </w:tcPr>
          <w:p w14:paraId="247EA58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299FF059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</w:t>
            </w:r>
          </w:p>
        </w:tc>
        <w:tc>
          <w:tcPr>
            <w:tcW w:w="365" w:type="pct"/>
          </w:tcPr>
          <w:p w14:paraId="77D45FCB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54</w:t>
            </w:r>
          </w:p>
        </w:tc>
        <w:tc>
          <w:tcPr>
            <w:tcW w:w="260" w:type="pct"/>
          </w:tcPr>
          <w:p w14:paraId="296BEA4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84" w:type="pct"/>
          </w:tcPr>
          <w:p w14:paraId="2C087A0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31" w:type="pct"/>
          </w:tcPr>
          <w:p w14:paraId="5C3ECB5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31" w:type="pct"/>
          </w:tcPr>
          <w:p w14:paraId="700ABBAA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31" w:type="pct"/>
          </w:tcPr>
          <w:p w14:paraId="66CE4F68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82" w:type="pct"/>
          </w:tcPr>
          <w:p w14:paraId="13C9434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E54EC" w:rsidRPr="007C1549" w14:paraId="2F24F545" w14:textId="77777777" w:rsidTr="003D702F">
        <w:tc>
          <w:tcPr>
            <w:tcW w:w="267" w:type="pct"/>
            <w:vAlign w:val="center"/>
          </w:tcPr>
          <w:p w14:paraId="1CDD770C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772CB91C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32D">
              <w:t>количество преступлений</w:t>
            </w:r>
            <w:r>
              <w:t>, связанных с незаконным оборотом наркотиков</w:t>
            </w:r>
          </w:p>
        </w:tc>
        <w:tc>
          <w:tcPr>
            <w:tcW w:w="508" w:type="pct"/>
          </w:tcPr>
          <w:p w14:paraId="09C6586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1939B97D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65" w:type="pct"/>
          </w:tcPr>
          <w:p w14:paraId="568DBCFC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260" w:type="pct"/>
          </w:tcPr>
          <w:p w14:paraId="169801D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pct"/>
          </w:tcPr>
          <w:p w14:paraId="608A627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37F0BAF6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294144A3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47F2EFD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" w:type="pct"/>
          </w:tcPr>
          <w:p w14:paraId="4DE6ED28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E54EC" w:rsidRPr="007C1549" w14:paraId="4CF08C24" w14:textId="77777777" w:rsidTr="003D702F">
        <w:tc>
          <w:tcPr>
            <w:tcW w:w="267" w:type="pct"/>
            <w:vAlign w:val="center"/>
          </w:tcPr>
          <w:p w14:paraId="37E21476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7737B5C6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в общественных местах</w:t>
            </w:r>
          </w:p>
        </w:tc>
        <w:tc>
          <w:tcPr>
            <w:tcW w:w="508" w:type="pct"/>
          </w:tcPr>
          <w:p w14:paraId="2F45750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16A65572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365" w:type="pct"/>
          </w:tcPr>
          <w:p w14:paraId="0628C518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14:paraId="651DD28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4" w:type="pct"/>
          </w:tcPr>
          <w:p w14:paraId="44236B3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1" w:type="pct"/>
          </w:tcPr>
          <w:p w14:paraId="1DD466A9" w14:textId="77777777" w:rsidR="006E54EC" w:rsidRPr="009A3190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1" w:type="pct"/>
          </w:tcPr>
          <w:p w14:paraId="787320C8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1" w:type="pct"/>
          </w:tcPr>
          <w:p w14:paraId="73BD8C1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2" w:type="pct"/>
          </w:tcPr>
          <w:p w14:paraId="49B557A7" w14:textId="77777777" w:rsidR="006E54EC" w:rsidRPr="009A3190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E54EC" w:rsidRPr="007C1549" w14:paraId="470420BA" w14:textId="77777777" w:rsidTr="003D702F">
        <w:tc>
          <w:tcPr>
            <w:tcW w:w="267" w:type="pct"/>
            <w:vAlign w:val="center"/>
          </w:tcPr>
          <w:p w14:paraId="433D1F30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1AE253AD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на улице</w:t>
            </w:r>
          </w:p>
        </w:tc>
        <w:tc>
          <w:tcPr>
            <w:tcW w:w="508" w:type="pct"/>
          </w:tcPr>
          <w:p w14:paraId="77B0C226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531535BF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365" w:type="pct"/>
          </w:tcPr>
          <w:p w14:paraId="6FBBC9A9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14:paraId="12343A1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4" w:type="pct"/>
          </w:tcPr>
          <w:p w14:paraId="78A5CBE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1" w:type="pct"/>
          </w:tcPr>
          <w:p w14:paraId="0B8BB882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1" w:type="pct"/>
          </w:tcPr>
          <w:p w14:paraId="0A31FC37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1" w:type="pct"/>
          </w:tcPr>
          <w:p w14:paraId="3AA58B2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2" w:type="pct"/>
          </w:tcPr>
          <w:p w14:paraId="7BD8CB81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E54EC" w:rsidRPr="007C1549" w14:paraId="5342C135" w14:textId="77777777" w:rsidTr="003D702F">
        <w:trPr>
          <w:trHeight w:val="841"/>
        </w:trPr>
        <w:tc>
          <w:tcPr>
            <w:tcW w:w="267" w:type="pct"/>
            <w:vAlign w:val="center"/>
          </w:tcPr>
          <w:p w14:paraId="04686BFF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3503C2BF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несовершеннолетними</w:t>
            </w:r>
          </w:p>
        </w:tc>
        <w:tc>
          <w:tcPr>
            <w:tcW w:w="508" w:type="pct"/>
          </w:tcPr>
          <w:p w14:paraId="6C52DA3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4189B4F0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65" w:type="pct"/>
          </w:tcPr>
          <w:p w14:paraId="5AEF2FEE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14:paraId="250EA80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pct"/>
          </w:tcPr>
          <w:p w14:paraId="3E5039C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26C66EF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259B355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4E596AD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2" w:type="pct"/>
          </w:tcPr>
          <w:p w14:paraId="5764DB6D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E54EC" w:rsidRPr="007C1549" w14:paraId="4FC72BB6" w14:textId="77777777" w:rsidTr="003D702F">
        <w:tc>
          <w:tcPr>
            <w:tcW w:w="267" w:type="pct"/>
            <w:vAlign w:val="center"/>
          </w:tcPr>
          <w:p w14:paraId="42FAFB93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319210C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ранее судимыми</w:t>
            </w:r>
          </w:p>
        </w:tc>
        <w:tc>
          <w:tcPr>
            <w:tcW w:w="508" w:type="pct"/>
          </w:tcPr>
          <w:p w14:paraId="4B9A0B4A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6FAFF8C9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365" w:type="pct"/>
          </w:tcPr>
          <w:p w14:paraId="4CE82E3B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14:paraId="024266FA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4" w:type="pct"/>
          </w:tcPr>
          <w:p w14:paraId="48753A9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31" w:type="pct"/>
          </w:tcPr>
          <w:p w14:paraId="5456A946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1" w:type="pct"/>
          </w:tcPr>
          <w:p w14:paraId="1BA8C62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1" w:type="pct"/>
          </w:tcPr>
          <w:p w14:paraId="34C6E3A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2" w:type="pct"/>
          </w:tcPr>
          <w:p w14:paraId="4D18E99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E54EC" w:rsidRPr="007C1549" w14:paraId="759F2797" w14:textId="77777777" w:rsidTr="003D702F">
        <w:tc>
          <w:tcPr>
            <w:tcW w:w="267" w:type="pct"/>
            <w:vAlign w:val="center"/>
          </w:tcPr>
          <w:p w14:paraId="26E4D2BD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33756C8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ранее совершавшими</w:t>
            </w:r>
          </w:p>
        </w:tc>
        <w:tc>
          <w:tcPr>
            <w:tcW w:w="508" w:type="pct"/>
          </w:tcPr>
          <w:p w14:paraId="3AD18F5F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147613EB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</w:t>
            </w:r>
          </w:p>
        </w:tc>
        <w:tc>
          <w:tcPr>
            <w:tcW w:w="365" w:type="pct"/>
          </w:tcPr>
          <w:p w14:paraId="10E6E123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</w:t>
            </w:r>
          </w:p>
        </w:tc>
        <w:tc>
          <w:tcPr>
            <w:tcW w:w="260" w:type="pct"/>
            <w:shd w:val="clear" w:color="auto" w:fill="auto"/>
          </w:tcPr>
          <w:p w14:paraId="0457A92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84" w:type="pct"/>
          </w:tcPr>
          <w:p w14:paraId="31FFE6F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31" w:type="pct"/>
          </w:tcPr>
          <w:p w14:paraId="414BC634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31" w:type="pct"/>
          </w:tcPr>
          <w:p w14:paraId="12FF8F2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31" w:type="pct"/>
          </w:tcPr>
          <w:p w14:paraId="7122E7CF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2" w:type="pct"/>
          </w:tcPr>
          <w:p w14:paraId="6323F5F2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6E54EC" w:rsidRPr="007C1549" w14:paraId="452D2716" w14:textId="77777777" w:rsidTr="003D702F">
        <w:tc>
          <w:tcPr>
            <w:tcW w:w="267" w:type="pct"/>
            <w:vAlign w:val="center"/>
          </w:tcPr>
          <w:p w14:paraId="75BED486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34EBFE82" w14:textId="77777777" w:rsidR="006E54EC" w:rsidRPr="008F3D3B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</w:tc>
        <w:tc>
          <w:tcPr>
            <w:tcW w:w="508" w:type="pct"/>
          </w:tcPr>
          <w:p w14:paraId="5C8F955F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418" w:type="pct"/>
          </w:tcPr>
          <w:p w14:paraId="0B6236AE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65" w:type="pct"/>
          </w:tcPr>
          <w:p w14:paraId="51D86A88" w14:textId="77777777" w:rsidR="006E54EC" w:rsidRPr="00E60463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260" w:type="pct"/>
            <w:shd w:val="clear" w:color="auto" w:fill="auto"/>
          </w:tcPr>
          <w:p w14:paraId="767BBB85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pct"/>
          </w:tcPr>
          <w:p w14:paraId="03D5CE8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3C6122E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7585D10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29B13889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2" w:type="pct"/>
          </w:tcPr>
          <w:p w14:paraId="0ED2B9C3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E54EC" w:rsidRPr="007C1549" w14:paraId="48ED7886" w14:textId="77777777" w:rsidTr="003D702F">
        <w:tc>
          <w:tcPr>
            <w:tcW w:w="267" w:type="pct"/>
            <w:vAlign w:val="center"/>
          </w:tcPr>
          <w:p w14:paraId="70414823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13795C0E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фактов</w:t>
            </w:r>
            <w:r w:rsidRPr="00E23DFD">
              <w:rPr>
                <w:color w:val="000000"/>
              </w:rPr>
              <w:t xml:space="preserve"> незаконн</w:t>
            </w:r>
            <w:r>
              <w:rPr>
                <w:color w:val="000000"/>
              </w:rPr>
              <w:t>ого</w:t>
            </w:r>
            <w:r w:rsidRPr="00E23DFD">
              <w:rPr>
                <w:color w:val="000000"/>
              </w:rPr>
              <w:t xml:space="preserve"> оборот</w:t>
            </w:r>
            <w:r>
              <w:rPr>
                <w:color w:val="000000"/>
              </w:rPr>
              <w:t>а</w:t>
            </w:r>
            <w:r w:rsidRPr="00E23DFD">
              <w:rPr>
                <w:color w:val="000000"/>
              </w:rPr>
              <w:t xml:space="preserve"> наркотиков</w:t>
            </w:r>
          </w:p>
        </w:tc>
        <w:tc>
          <w:tcPr>
            <w:tcW w:w="508" w:type="pct"/>
          </w:tcPr>
          <w:p w14:paraId="31CD49F2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418" w:type="pct"/>
          </w:tcPr>
          <w:p w14:paraId="2B9A9FFB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65" w:type="pct"/>
          </w:tcPr>
          <w:p w14:paraId="65F83C91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14:paraId="7F388573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pct"/>
          </w:tcPr>
          <w:p w14:paraId="366499D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4C6FB4B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74739203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10B56146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" w:type="pct"/>
          </w:tcPr>
          <w:p w14:paraId="1961685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E54EC" w:rsidRPr="007C1549" w14:paraId="07EF8F39" w14:textId="77777777" w:rsidTr="003D702F">
        <w:tc>
          <w:tcPr>
            <w:tcW w:w="267" w:type="pct"/>
            <w:vAlign w:val="center"/>
          </w:tcPr>
          <w:p w14:paraId="5935841F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751A7220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граждан, состоящих на учете по</w:t>
            </w:r>
            <w:r w:rsidRPr="00E23DFD">
              <w:rPr>
                <w:color w:val="000000"/>
              </w:rPr>
              <w:t xml:space="preserve"> наркомании </w:t>
            </w:r>
          </w:p>
        </w:tc>
        <w:tc>
          <w:tcPr>
            <w:tcW w:w="508" w:type="pct"/>
          </w:tcPr>
          <w:p w14:paraId="12991FC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418" w:type="pct"/>
          </w:tcPr>
          <w:p w14:paraId="1765BDC9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65" w:type="pct"/>
          </w:tcPr>
          <w:p w14:paraId="352E9858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260" w:type="pct"/>
            <w:shd w:val="clear" w:color="auto" w:fill="auto"/>
          </w:tcPr>
          <w:p w14:paraId="57973704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pct"/>
          </w:tcPr>
          <w:p w14:paraId="5F26867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64027B2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4E3B1F72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" w:type="pct"/>
          </w:tcPr>
          <w:p w14:paraId="4D322C8F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2" w:type="pct"/>
          </w:tcPr>
          <w:p w14:paraId="18E4431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E54EC" w:rsidRPr="007C1549" w14:paraId="2E5367FE" w14:textId="77777777" w:rsidTr="003D702F">
        <w:tc>
          <w:tcPr>
            <w:tcW w:w="267" w:type="pct"/>
            <w:vAlign w:val="center"/>
          </w:tcPr>
          <w:p w14:paraId="0C562F77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61678CB8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E23DFD">
              <w:rPr>
                <w:color w:val="000000"/>
              </w:rPr>
              <w:t>количество случаев смерти в результате потребления наркотиков</w:t>
            </w:r>
          </w:p>
        </w:tc>
        <w:tc>
          <w:tcPr>
            <w:tcW w:w="508" w:type="pct"/>
          </w:tcPr>
          <w:p w14:paraId="5C8E5A4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418" w:type="pct"/>
          </w:tcPr>
          <w:p w14:paraId="5C2AB4DA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65" w:type="pct"/>
          </w:tcPr>
          <w:p w14:paraId="6D690594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14:paraId="7107FEA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pct"/>
          </w:tcPr>
          <w:p w14:paraId="5AC1C25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564A0DF9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7206FF64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11809BC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" w:type="pct"/>
          </w:tcPr>
          <w:p w14:paraId="0DE53C9F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E54EC" w:rsidRPr="007C1549" w14:paraId="2BAC239D" w14:textId="77777777" w:rsidTr="003D702F">
        <w:tc>
          <w:tcPr>
            <w:tcW w:w="267" w:type="pct"/>
            <w:vAlign w:val="center"/>
          </w:tcPr>
          <w:p w14:paraId="50C95902" w14:textId="77777777" w:rsidR="006E54EC" w:rsidRPr="0093744F" w:rsidRDefault="006E54EC" w:rsidP="003D702F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1623" w:type="pct"/>
          </w:tcPr>
          <w:p w14:paraId="5768847B" w14:textId="77777777" w:rsidR="006E54EC" w:rsidRPr="007C1549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E23DFD">
              <w:rPr>
                <w:color w:val="000000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508" w:type="pct"/>
          </w:tcPr>
          <w:p w14:paraId="5FAF4BF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418" w:type="pct"/>
          </w:tcPr>
          <w:p w14:paraId="6301D7B5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365" w:type="pct"/>
          </w:tcPr>
          <w:p w14:paraId="58BD358F" w14:textId="77777777" w:rsidR="006E54EC" w:rsidRDefault="006E54EC" w:rsidP="003D702F">
            <w:pPr>
              <w:tabs>
                <w:tab w:val="left" w:pos="686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14:paraId="6DBCA3FC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pct"/>
          </w:tcPr>
          <w:p w14:paraId="78EBF01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0E673BDD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29705119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" w:type="pct"/>
          </w:tcPr>
          <w:p w14:paraId="54E3EE5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" w:type="pct"/>
          </w:tcPr>
          <w:p w14:paraId="473A892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5DF0958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Par1214"/>
      <w:bookmarkStart w:id="16" w:name="Par1244"/>
      <w:bookmarkStart w:id="17" w:name="Par1345"/>
      <w:bookmarkEnd w:id="15"/>
      <w:bookmarkEnd w:id="16"/>
      <w:bookmarkEnd w:id="17"/>
    </w:p>
    <w:p w14:paraId="58761723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626CF6" w14:textId="77777777" w:rsidR="006E54EC" w:rsidRDefault="006E54EC" w:rsidP="006E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FAEBA3" w14:textId="77777777" w:rsidR="006E54EC" w:rsidRDefault="006E54EC" w:rsidP="006E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2EB6FE" w14:textId="77777777" w:rsidR="006E54EC" w:rsidRDefault="006E54EC" w:rsidP="006E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F2EDB9A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AB9F07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00A198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43F3B9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9E031" w14:textId="77777777" w:rsidR="006E54EC" w:rsidRDefault="006E54EC" w:rsidP="006E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4A856D" w14:textId="77777777" w:rsidR="006E54EC" w:rsidRDefault="006E54EC" w:rsidP="006E54EC">
      <w:pPr>
        <w:widowControl w:val="0"/>
        <w:autoSpaceDE w:val="0"/>
        <w:autoSpaceDN w:val="0"/>
        <w:adjustRightInd w:val="0"/>
        <w:ind w:left="10065"/>
        <w:jc w:val="right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lastRenderedPageBreak/>
        <w:t>Приложение N 2</w:t>
      </w:r>
    </w:p>
    <w:p w14:paraId="6AED8754" w14:textId="77777777" w:rsidR="006E54EC" w:rsidRPr="00E47BAA" w:rsidRDefault="006E54EC" w:rsidP="006E54EC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356D8E76" w14:textId="77777777" w:rsidR="006E54EC" w:rsidRPr="00503CDD" w:rsidRDefault="006E54EC" w:rsidP="006E54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8" w:name="Par1458"/>
      <w:bookmarkEnd w:id="18"/>
      <w:r w:rsidRPr="00503CDD">
        <w:rPr>
          <w:bCs/>
          <w:sz w:val="28"/>
          <w:szCs w:val="28"/>
        </w:rPr>
        <w:t>РАСХОДЫ</w:t>
      </w:r>
    </w:p>
    <w:p w14:paraId="46FF22E7" w14:textId="77777777" w:rsidR="006E54EC" w:rsidRDefault="006E54EC" w:rsidP="006E54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CDD">
        <w:rPr>
          <w:bCs/>
          <w:sz w:val="28"/>
          <w:szCs w:val="28"/>
        </w:rPr>
        <w:t xml:space="preserve">на реализацию Муниципальной программы за счет средств </w:t>
      </w:r>
      <w:r>
        <w:rPr>
          <w:bCs/>
          <w:sz w:val="28"/>
          <w:szCs w:val="28"/>
        </w:rPr>
        <w:t xml:space="preserve">местного </w:t>
      </w:r>
      <w:r w:rsidRPr="00503CDD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</w:t>
      </w:r>
    </w:p>
    <w:p w14:paraId="44EAD02F" w14:textId="77777777" w:rsidR="006E54EC" w:rsidRPr="00503CDD" w:rsidRDefault="006E54EC" w:rsidP="006E54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183"/>
        <w:gridCol w:w="993"/>
        <w:gridCol w:w="992"/>
        <w:gridCol w:w="992"/>
        <w:gridCol w:w="993"/>
        <w:gridCol w:w="992"/>
        <w:gridCol w:w="992"/>
        <w:gridCol w:w="1134"/>
      </w:tblGrid>
      <w:tr w:rsidR="006E54EC" w:rsidRPr="009A225F" w14:paraId="3CD79749" w14:textId="77777777" w:rsidTr="003D702F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173DC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D06C87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465021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7CF156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432093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Главный</w:t>
            </w:r>
          </w:p>
          <w:p w14:paraId="2A4560F3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распорядитель</w:t>
            </w:r>
          </w:p>
          <w:p w14:paraId="42A510F0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бюджетных</w:t>
            </w:r>
          </w:p>
          <w:p w14:paraId="51879410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81196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            Расходы по годам (тыс. </w:t>
            </w:r>
            <w:proofErr w:type="gramStart"/>
            <w:r w:rsidRPr="009A225F">
              <w:rPr>
                <w:sz w:val="28"/>
                <w:szCs w:val="28"/>
              </w:rPr>
              <w:t xml:space="preserve">рублей)   </w:t>
            </w:r>
            <w:proofErr w:type="gramEnd"/>
            <w:r w:rsidRPr="009A225F">
              <w:rPr>
                <w:sz w:val="28"/>
                <w:szCs w:val="28"/>
              </w:rPr>
              <w:t xml:space="preserve">        </w:t>
            </w:r>
          </w:p>
        </w:tc>
      </w:tr>
      <w:tr w:rsidR="006E54EC" w:rsidRPr="009A225F" w14:paraId="2CE70E77" w14:textId="77777777" w:rsidTr="003D702F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3A5A9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70B94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3F5AC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49735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9B048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CA6C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7EEDA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28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2D5A6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29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B1178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30</w:t>
            </w:r>
            <w:r w:rsidRPr="009A22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00D2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  <w:p w14:paraId="167E60B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21472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Итого</w:t>
            </w:r>
          </w:p>
        </w:tc>
      </w:tr>
      <w:tr w:rsidR="006E54EC" w:rsidRPr="009A225F" w14:paraId="4FA66108" w14:textId="77777777" w:rsidTr="003D702F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22B5C9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9A4AF98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Муниципальная </w:t>
            </w:r>
          </w:p>
          <w:p w14:paraId="4DF13050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программа</w:t>
            </w:r>
          </w:p>
          <w:p w14:paraId="38D73B97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15D11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A225F">
              <w:rPr>
                <w:sz w:val="28"/>
                <w:szCs w:val="28"/>
              </w:rPr>
              <w:t>Обеспечение безопасности</w:t>
            </w:r>
          </w:p>
          <w:p w14:paraId="44044DC1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и жизнедеятельности населения " на 20</w:t>
            </w:r>
            <w:r>
              <w:rPr>
                <w:sz w:val="28"/>
                <w:szCs w:val="28"/>
              </w:rPr>
              <w:t>26</w:t>
            </w:r>
            <w:r w:rsidRPr="009A225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31</w:t>
            </w:r>
            <w:r w:rsidRPr="009A225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7C77E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9748D">
              <w:t xml:space="preserve">всего   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D199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1655,00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6AC5F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1722,00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A4D7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1792,00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BB47F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1867,00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B84F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1945,00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F5F8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2028,00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8E8D" w14:textId="77777777" w:rsidR="006E54EC" w:rsidRPr="00E23688" w:rsidRDefault="006E54EC" w:rsidP="003D702F">
            <w:pPr>
              <w:jc w:val="center"/>
              <w:rPr>
                <w:bCs/>
              </w:rPr>
            </w:pPr>
            <w:r w:rsidRPr="00E23688">
              <w:rPr>
                <w:bCs/>
              </w:rPr>
              <w:t>11009,00</w:t>
            </w:r>
          </w:p>
        </w:tc>
      </w:tr>
      <w:tr w:rsidR="006E54EC" w:rsidRPr="009A225F" w14:paraId="4C1B918F" w14:textId="77777777" w:rsidTr="003D702F">
        <w:trPr>
          <w:trHeight w:val="1196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55762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561E85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DBEF1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F2E93C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9748D">
              <w:t xml:space="preserve">администрация    </w:t>
            </w:r>
          </w:p>
          <w:p w14:paraId="4DEA79CA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9748D">
              <w:t>Тужинского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4F0FC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1455,00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1E080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1522,00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261B1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rPr>
                <w:iCs/>
              </w:rPr>
              <w:t>1592,00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E9ACE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1667,00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ADD4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1745,00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7D1F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1828,00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E12FE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9809,00</w:t>
            </w:r>
          </w:p>
        </w:tc>
      </w:tr>
      <w:tr w:rsidR="006E54EC" w:rsidRPr="009A225F" w14:paraId="3123446F" w14:textId="77777777" w:rsidTr="003D702F">
        <w:trPr>
          <w:trHeight w:val="814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ABFB61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D7AFAC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57B47DA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564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9748D">
              <w:t>МКУ «Управление образования» (учреждения образования)</w:t>
            </w:r>
          </w:p>
          <w:p w14:paraId="69BE7615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EBC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1D90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93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5A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524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83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68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360,00</w:t>
            </w:r>
          </w:p>
        </w:tc>
      </w:tr>
      <w:tr w:rsidR="006E54EC" w:rsidRPr="009A225F" w14:paraId="53D69E31" w14:textId="77777777" w:rsidTr="003D702F">
        <w:trPr>
          <w:trHeight w:val="814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052A2C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2F9747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CB4898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C32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9748D">
              <w:t>МКУ «Отдел культуры, спорта и молодежной политики (учреждения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EE3978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1F7B72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CFAFDD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9A76E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FFF3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EBA8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65C7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240,00</w:t>
            </w:r>
          </w:p>
        </w:tc>
      </w:tr>
      <w:tr w:rsidR="006E54EC" w:rsidRPr="009A225F" w14:paraId="79B75497" w14:textId="77777777" w:rsidTr="003D702F">
        <w:trPr>
          <w:trHeight w:val="814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FB0E3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B1F4AB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15DD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602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9748D">
              <w:t>МКУ «Финансовое управление»</w:t>
            </w:r>
          </w:p>
          <w:p w14:paraId="080404FC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</w:pPr>
          </w:p>
          <w:p w14:paraId="1D3FEB40" w14:textId="77777777" w:rsidR="006E54EC" w:rsidRPr="00D9748D" w:rsidRDefault="006E54EC" w:rsidP="003D7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30B67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D4C04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E0735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B51EB4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7BA4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21C4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455A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600,00</w:t>
            </w:r>
          </w:p>
        </w:tc>
      </w:tr>
      <w:tr w:rsidR="006E54EC" w:rsidRPr="009A225F" w14:paraId="7F2D36D4" w14:textId="77777777" w:rsidTr="003D702F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350C09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531B6D64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Отдельное </w:t>
            </w:r>
            <w:r w:rsidRPr="009A225F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5E40710A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требований</w:t>
            </w:r>
            <w:r w:rsidRPr="009A225F">
              <w:rPr>
                <w:sz w:val="28"/>
                <w:szCs w:val="28"/>
              </w:rPr>
              <w:t xml:space="preserve"> пожарной безопасности учреждений и организаций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3D730F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lastRenderedPageBreak/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73EBE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2DD48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661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DFDC6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7E11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22E1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F8EF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330,00</w:t>
            </w:r>
          </w:p>
        </w:tc>
      </w:tr>
      <w:tr w:rsidR="006E54EC" w:rsidRPr="009A225F" w14:paraId="024209BB" w14:textId="77777777" w:rsidTr="003D702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9D68B1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C60394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83FDDD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AECA7F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5E9B415A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7040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203F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FE86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2F1E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655B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438641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82429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330,00</w:t>
            </w:r>
          </w:p>
        </w:tc>
      </w:tr>
      <w:tr w:rsidR="006E54EC" w:rsidRPr="009A225F" w14:paraId="284BF936" w14:textId="77777777" w:rsidTr="003D702F">
        <w:trPr>
          <w:trHeight w:val="77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7C011B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434F2A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40CD62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13FB3F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>МКУ «Управление образования» (учреждения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A872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3F2F3E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43C15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1D450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ABD0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F1B53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C0ECDE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</w:tr>
      <w:tr w:rsidR="006E54EC" w:rsidRPr="009A225F" w14:paraId="74B72F7C" w14:textId="77777777" w:rsidTr="003D702F">
        <w:trPr>
          <w:trHeight w:val="777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44A23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CD911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00512" w14:textId="77777777" w:rsidR="006E54EC" w:rsidRPr="009A225F" w:rsidRDefault="006E54EC" w:rsidP="003D702F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F373D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CA6FC8">
              <w:t>МКУ «Отдел культуры, спорта и молодежной политики (учреждения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705B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3F0C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83F29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BC4F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AFECA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15BF7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F366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0</w:t>
            </w:r>
          </w:p>
        </w:tc>
      </w:tr>
      <w:tr w:rsidR="006E54EC" w:rsidRPr="009A225F" w14:paraId="03698C0E" w14:textId="77777777" w:rsidTr="003D70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5A3FB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09872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1319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A7D14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550D1752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448153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22338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1EBA7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E583C8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FD943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B752C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ACA23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7850,00</w:t>
            </w:r>
          </w:p>
        </w:tc>
      </w:tr>
      <w:tr w:rsidR="006E54EC" w:rsidRPr="009A225F" w14:paraId="7833464B" w14:textId="77777777" w:rsidTr="003D702F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E9D2D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5081A5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A568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Пополнение </w:t>
            </w:r>
            <w:r>
              <w:rPr>
                <w:sz w:val="28"/>
                <w:szCs w:val="28"/>
              </w:rPr>
              <w:t>р</w:t>
            </w:r>
            <w:r w:rsidRPr="009A225F">
              <w:rPr>
                <w:sz w:val="28"/>
                <w:szCs w:val="28"/>
              </w:rPr>
              <w:t>езервного фонда района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77E99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>
              <w:t>МКУ «Ф</w:t>
            </w:r>
            <w:r w:rsidRPr="00D667A4">
              <w:t>инансовое управление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30747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F104F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58952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5EEB2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F5BC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FE43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83CBEE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600,00</w:t>
            </w:r>
          </w:p>
        </w:tc>
      </w:tr>
      <w:tr w:rsidR="006E54EC" w:rsidRPr="009A225F" w14:paraId="5B6E2F96" w14:textId="77777777" w:rsidTr="003D702F">
        <w:trPr>
          <w:trHeight w:val="55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D78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91D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BF5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Предупреждение правонарушений, </w:t>
            </w:r>
            <w:r>
              <w:rPr>
                <w:sz w:val="28"/>
                <w:szCs w:val="28"/>
              </w:rPr>
              <w:t xml:space="preserve">экстремистских проявлений, </w:t>
            </w:r>
            <w:r w:rsidRPr="009A225F">
              <w:rPr>
                <w:sz w:val="28"/>
                <w:szCs w:val="28"/>
              </w:rPr>
              <w:t xml:space="preserve">прежде всего </w:t>
            </w:r>
            <w:r>
              <w:rPr>
                <w:sz w:val="28"/>
                <w:szCs w:val="28"/>
              </w:rPr>
              <w:t xml:space="preserve">в среде </w:t>
            </w:r>
            <w:r w:rsidRPr="009A225F">
              <w:rPr>
                <w:sz w:val="28"/>
                <w:szCs w:val="28"/>
              </w:rPr>
              <w:lastRenderedPageBreak/>
              <w:t>несовершеннолетних и молодежи, активизация и совершенствование нравственного воспитания населения, в т. ч.:</w:t>
            </w:r>
          </w:p>
          <w:p w14:paraId="1010B61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  <w:r>
              <w:rPr>
                <w:sz w:val="28"/>
                <w:szCs w:val="28"/>
              </w:rPr>
              <w:t>:</w:t>
            </w:r>
          </w:p>
          <w:p w14:paraId="6C26EF6A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BBABE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-трудоустройство несовершеннолетних;</w:t>
            </w:r>
          </w:p>
          <w:p w14:paraId="36BE49B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D1F6719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;</w:t>
            </w:r>
          </w:p>
          <w:p w14:paraId="78C2ED97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921ACF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BF499C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-мероприятия по формированию </w:t>
            </w:r>
            <w:r>
              <w:rPr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14:paraId="01BB52C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63C26A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с национальными общностями</w:t>
            </w:r>
            <w:r w:rsidRPr="009A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конфессиями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6046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E23688"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2934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82500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0673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55AC4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7CF3F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666A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CC21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600,00</w:t>
            </w:r>
          </w:p>
        </w:tc>
      </w:tr>
      <w:tr w:rsidR="006E54EC" w:rsidRPr="009A225F" w14:paraId="33625AE5" w14:textId="77777777" w:rsidTr="003D702F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1C8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BE5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303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73FFC" w14:textId="77777777" w:rsidR="006E54EC" w:rsidRPr="00D1748D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МКУ «Отдел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8E972A" w14:textId="77777777" w:rsidR="006E54EC" w:rsidRPr="00B46C5A" w:rsidRDefault="006E54EC" w:rsidP="003D702F">
            <w:pPr>
              <w:jc w:val="center"/>
            </w:pPr>
            <w: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A0052" w14:textId="77777777" w:rsidR="006E54EC" w:rsidRPr="00B46C5A" w:rsidRDefault="006E54EC" w:rsidP="003D702F">
            <w:pPr>
              <w:jc w:val="center"/>
            </w:pPr>
            <w: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B305E" w14:textId="77777777" w:rsidR="006E54EC" w:rsidRPr="00B46C5A" w:rsidRDefault="006E54EC" w:rsidP="003D702F">
            <w:pPr>
              <w:jc w:val="center"/>
            </w:pPr>
            <w: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B532D" w14:textId="77777777" w:rsidR="006E54EC" w:rsidRPr="00B46C5A" w:rsidRDefault="006E54EC" w:rsidP="003D702F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32B4B2" w14:textId="77777777" w:rsidR="006E54EC" w:rsidRPr="00B46C5A" w:rsidRDefault="006E54EC" w:rsidP="003D702F">
            <w:pPr>
              <w:jc w:val="center"/>
            </w:pPr>
            <w: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AF837" w14:textId="77777777" w:rsidR="006E54EC" w:rsidRPr="00B46C5A" w:rsidRDefault="006E54EC" w:rsidP="003D702F">
            <w:pPr>
              <w:jc w:val="center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213105" w14:textId="77777777" w:rsidR="006E54EC" w:rsidRPr="00B46C5A" w:rsidRDefault="006E54EC" w:rsidP="003D702F">
            <w:pPr>
              <w:jc w:val="center"/>
              <w:rPr>
                <w:highlight w:val="yellow"/>
              </w:rPr>
            </w:pPr>
            <w:r w:rsidRPr="00C76020">
              <w:t>240,00</w:t>
            </w:r>
          </w:p>
        </w:tc>
      </w:tr>
      <w:tr w:rsidR="006E54EC" w:rsidRPr="009A225F" w14:paraId="5FC34C6E" w14:textId="77777777" w:rsidTr="003D702F">
        <w:trPr>
          <w:trHeight w:val="41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101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3DF3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D0C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53A0ED" w14:textId="77777777" w:rsidR="006E54EC" w:rsidRDefault="006E54EC" w:rsidP="003D702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48D">
              <w:t xml:space="preserve">МКУ «Управление образования» </w:t>
            </w:r>
            <w:r w:rsidRPr="00D1748D">
              <w:lastRenderedPageBreak/>
              <w:t>(учреждения образования)</w:t>
            </w:r>
          </w:p>
          <w:p w14:paraId="3A51563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D65B667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2137B44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06C9E1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1FACA8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D377607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3B7C91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CAACD2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F8C26E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BE5E4A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3410F5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МКУ «Управление </w:t>
            </w:r>
            <w:proofErr w:type="gramStart"/>
            <w:r>
              <w:t>образования»(</w:t>
            </w:r>
            <w:proofErr w:type="gramEnd"/>
            <w:r>
              <w:t>ДДТ)</w:t>
            </w:r>
          </w:p>
          <w:p w14:paraId="507B32D6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«Отдел культуры» (СШ)</w:t>
            </w:r>
          </w:p>
          <w:p w14:paraId="215A1F8D" w14:textId="77777777" w:rsidR="006E54EC" w:rsidRDefault="006E54EC" w:rsidP="003D702F">
            <w:r>
              <w:t xml:space="preserve">       </w:t>
            </w:r>
            <w:proofErr w:type="spellStart"/>
            <w:proofErr w:type="gramStart"/>
            <w:r>
              <w:t>МКУ«</w:t>
            </w:r>
            <w:proofErr w:type="gramEnd"/>
            <w:r>
              <w:t>Управление</w:t>
            </w:r>
            <w:proofErr w:type="spellEnd"/>
            <w:r>
              <w:t xml:space="preserve"> образования» </w:t>
            </w:r>
          </w:p>
          <w:p w14:paraId="1979159A" w14:textId="77777777" w:rsidR="006E54EC" w:rsidRDefault="006E54EC" w:rsidP="003D702F"/>
          <w:p w14:paraId="553E8352" w14:textId="77777777" w:rsidR="006E54EC" w:rsidRPr="00D667A4" w:rsidRDefault="006E54EC" w:rsidP="003D702F">
            <w:r>
              <w:t xml:space="preserve">МКУ «Управление образования»     </w:t>
            </w:r>
          </w:p>
          <w:p w14:paraId="5A40BA7A" w14:textId="77777777" w:rsidR="006E54EC" w:rsidRPr="00D667A4" w:rsidRDefault="006E54EC" w:rsidP="003D702F"/>
          <w:p w14:paraId="003EC46C" w14:textId="77777777" w:rsidR="006E54EC" w:rsidRDefault="006E54EC" w:rsidP="003D702F">
            <w:pPr>
              <w:jc w:val="center"/>
            </w:pPr>
          </w:p>
          <w:p w14:paraId="03021E82" w14:textId="77777777" w:rsidR="006E54EC" w:rsidRDefault="006E54EC" w:rsidP="003D702F">
            <w:pPr>
              <w:jc w:val="center"/>
            </w:pPr>
          </w:p>
          <w:p w14:paraId="03590858" w14:textId="77777777" w:rsidR="006E54EC" w:rsidRDefault="006E54EC" w:rsidP="003D702F">
            <w:pPr>
              <w:jc w:val="center"/>
            </w:pPr>
          </w:p>
          <w:p w14:paraId="09A1D2C8" w14:textId="77777777" w:rsidR="006E54EC" w:rsidRDefault="006E54EC" w:rsidP="003D702F">
            <w:pPr>
              <w:jc w:val="center"/>
            </w:pPr>
          </w:p>
          <w:p w14:paraId="201FE670" w14:textId="77777777" w:rsidR="006E54EC" w:rsidRDefault="006E54EC" w:rsidP="003D702F">
            <w:pPr>
              <w:jc w:val="center"/>
            </w:pPr>
          </w:p>
          <w:p w14:paraId="02D8131F" w14:textId="77777777" w:rsidR="006E54EC" w:rsidRDefault="006E54EC" w:rsidP="003D702F">
            <w:pPr>
              <w:jc w:val="center"/>
            </w:pPr>
          </w:p>
          <w:p w14:paraId="36623F7A" w14:textId="77777777" w:rsidR="006E54EC" w:rsidRDefault="006E54EC" w:rsidP="003D702F">
            <w:r>
              <w:t>МКУ «Управление образования»</w:t>
            </w:r>
          </w:p>
          <w:p w14:paraId="7229F7C9" w14:textId="77777777" w:rsidR="006E54EC" w:rsidRPr="00D667A4" w:rsidRDefault="006E54EC" w:rsidP="003D702F">
            <w:r>
              <w:lastRenderedPageBreak/>
              <w:t>МКУ «Отдел культуры»</w:t>
            </w:r>
          </w:p>
          <w:p w14:paraId="4F13C59E" w14:textId="77777777" w:rsidR="006E54EC" w:rsidRPr="00D667A4" w:rsidRDefault="006E54EC" w:rsidP="003D702F"/>
          <w:p w14:paraId="449111F2" w14:textId="77777777" w:rsidR="006E54EC" w:rsidRDefault="006E54EC" w:rsidP="003D702F">
            <w:r>
              <w:t>МКУ «Управление образования»</w:t>
            </w:r>
          </w:p>
          <w:p w14:paraId="0C6A38B3" w14:textId="77777777" w:rsidR="006E54EC" w:rsidRPr="000A6257" w:rsidRDefault="006E54EC" w:rsidP="003D702F">
            <w:pPr>
              <w:rPr>
                <w:sz w:val="28"/>
                <w:szCs w:val="28"/>
              </w:rPr>
            </w:pPr>
            <w:r>
              <w:t>МКУ «Отдел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DDEF3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60,00</w:t>
            </w:r>
          </w:p>
          <w:p w14:paraId="492F0BC2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CE2F881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A643D57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291E93B" w14:textId="77777777" w:rsidR="006E54EC" w:rsidRPr="00E23688" w:rsidRDefault="006E54EC" w:rsidP="003D702F">
            <w:pPr>
              <w:jc w:val="center"/>
            </w:pPr>
          </w:p>
          <w:p w14:paraId="02AD3FE0" w14:textId="77777777" w:rsidR="006E54EC" w:rsidRPr="00E23688" w:rsidRDefault="006E54EC" w:rsidP="003D702F">
            <w:pPr>
              <w:jc w:val="center"/>
            </w:pPr>
          </w:p>
          <w:p w14:paraId="4B7813C5" w14:textId="77777777" w:rsidR="006E54EC" w:rsidRPr="00E23688" w:rsidRDefault="006E54EC" w:rsidP="003D702F">
            <w:pPr>
              <w:jc w:val="center"/>
            </w:pPr>
          </w:p>
          <w:p w14:paraId="589B4A87" w14:textId="77777777" w:rsidR="006E54EC" w:rsidRPr="00E23688" w:rsidRDefault="006E54EC" w:rsidP="003D702F">
            <w:pPr>
              <w:jc w:val="center"/>
            </w:pPr>
          </w:p>
          <w:p w14:paraId="58870558" w14:textId="77777777" w:rsidR="006E54EC" w:rsidRPr="00E23688" w:rsidRDefault="006E54EC" w:rsidP="003D702F">
            <w:pPr>
              <w:jc w:val="center"/>
            </w:pPr>
          </w:p>
          <w:p w14:paraId="4EE4D4D0" w14:textId="77777777" w:rsidR="006E54EC" w:rsidRPr="00E23688" w:rsidRDefault="006E54EC" w:rsidP="003D702F">
            <w:pPr>
              <w:jc w:val="center"/>
            </w:pPr>
          </w:p>
          <w:p w14:paraId="3BC51338" w14:textId="77777777" w:rsidR="006E54EC" w:rsidRPr="00E23688" w:rsidRDefault="006E54EC" w:rsidP="003D702F">
            <w:pPr>
              <w:jc w:val="center"/>
            </w:pPr>
          </w:p>
          <w:p w14:paraId="127F1527" w14:textId="77777777" w:rsidR="006E54EC" w:rsidRPr="00E23688" w:rsidRDefault="006E54EC" w:rsidP="003D702F">
            <w:pPr>
              <w:jc w:val="center"/>
            </w:pPr>
          </w:p>
          <w:p w14:paraId="305B296C" w14:textId="77777777" w:rsidR="006E54EC" w:rsidRPr="00E23688" w:rsidRDefault="006E54EC" w:rsidP="003D702F">
            <w:pPr>
              <w:jc w:val="center"/>
            </w:pPr>
          </w:p>
          <w:p w14:paraId="3450ED2D" w14:textId="77777777" w:rsidR="006E54EC" w:rsidRDefault="006E54EC" w:rsidP="003D702F">
            <w:pPr>
              <w:jc w:val="center"/>
            </w:pPr>
          </w:p>
          <w:p w14:paraId="1FA7A221" w14:textId="77777777" w:rsidR="006E54EC" w:rsidRDefault="006E54EC" w:rsidP="003D702F">
            <w:pPr>
              <w:jc w:val="center"/>
            </w:pPr>
          </w:p>
          <w:p w14:paraId="7D038A1A" w14:textId="77777777" w:rsidR="006E54EC" w:rsidRDefault="006E54EC" w:rsidP="003D702F">
            <w:pPr>
              <w:jc w:val="center"/>
            </w:pPr>
          </w:p>
          <w:p w14:paraId="0BD5F78B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2A8638C9" w14:textId="77777777" w:rsidR="006E54EC" w:rsidRPr="00E23688" w:rsidRDefault="006E54EC" w:rsidP="003D702F">
            <w:pPr>
              <w:jc w:val="center"/>
            </w:pPr>
          </w:p>
          <w:p w14:paraId="7A3D2DB7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180FB640" w14:textId="77777777" w:rsidR="006E54EC" w:rsidRPr="00E23688" w:rsidRDefault="006E54EC" w:rsidP="003D702F">
            <w:pPr>
              <w:jc w:val="center"/>
            </w:pPr>
          </w:p>
          <w:p w14:paraId="2DCF76F7" w14:textId="77777777" w:rsidR="006E54EC" w:rsidRPr="00E23688" w:rsidRDefault="006E54EC" w:rsidP="003D702F">
            <w:pPr>
              <w:jc w:val="center"/>
            </w:pPr>
          </w:p>
          <w:p w14:paraId="0B13A0AC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0B07B024" w14:textId="77777777" w:rsidR="006E54EC" w:rsidRPr="00E23688" w:rsidRDefault="006E54EC" w:rsidP="003D702F">
            <w:pPr>
              <w:jc w:val="center"/>
            </w:pPr>
          </w:p>
          <w:p w14:paraId="40FD1DC2" w14:textId="77777777" w:rsidR="006E54EC" w:rsidRPr="00E23688" w:rsidRDefault="006E54EC" w:rsidP="003D702F">
            <w:pPr>
              <w:jc w:val="center"/>
            </w:pPr>
          </w:p>
          <w:p w14:paraId="496B7CA9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3B9A296D" w14:textId="77777777" w:rsidR="006E54EC" w:rsidRPr="00E23688" w:rsidRDefault="006E54EC" w:rsidP="003D702F">
            <w:pPr>
              <w:jc w:val="center"/>
            </w:pPr>
          </w:p>
          <w:p w14:paraId="2433FFC2" w14:textId="77777777" w:rsidR="006E54EC" w:rsidRPr="00E23688" w:rsidRDefault="006E54EC" w:rsidP="003D702F">
            <w:pPr>
              <w:jc w:val="center"/>
            </w:pPr>
          </w:p>
          <w:p w14:paraId="79E7820D" w14:textId="77777777" w:rsidR="006E54EC" w:rsidRPr="00E23688" w:rsidRDefault="006E54EC" w:rsidP="003D702F">
            <w:pPr>
              <w:jc w:val="center"/>
            </w:pPr>
          </w:p>
          <w:p w14:paraId="41751EFD" w14:textId="77777777" w:rsidR="006E54EC" w:rsidRPr="00E23688" w:rsidRDefault="006E54EC" w:rsidP="003D702F">
            <w:pPr>
              <w:jc w:val="center"/>
            </w:pPr>
          </w:p>
          <w:p w14:paraId="4532A9E6" w14:textId="77777777" w:rsidR="006E54EC" w:rsidRPr="00E23688" w:rsidRDefault="006E54EC" w:rsidP="003D702F">
            <w:pPr>
              <w:jc w:val="center"/>
            </w:pPr>
          </w:p>
          <w:p w14:paraId="43ACBC2A" w14:textId="77777777" w:rsidR="006E54EC" w:rsidRPr="00E23688" w:rsidRDefault="006E54EC" w:rsidP="003D702F">
            <w:pPr>
              <w:jc w:val="center"/>
            </w:pPr>
          </w:p>
          <w:p w14:paraId="54BB6867" w14:textId="77777777" w:rsidR="006E54EC" w:rsidRPr="00E23688" w:rsidRDefault="006E54EC" w:rsidP="003D702F">
            <w:pPr>
              <w:jc w:val="center"/>
            </w:pPr>
          </w:p>
          <w:p w14:paraId="34A12CC2" w14:textId="77777777" w:rsidR="006E54EC" w:rsidRDefault="006E54EC" w:rsidP="003D702F">
            <w:pPr>
              <w:jc w:val="center"/>
            </w:pPr>
          </w:p>
          <w:p w14:paraId="263ED330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5338A191" w14:textId="77777777" w:rsidR="006E54EC" w:rsidRPr="00E23688" w:rsidRDefault="006E54EC" w:rsidP="003D702F">
            <w:pPr>
              <w:jc w:val="center"/>
            </w:pPr>
          </w:p>
          <w:p w14:paraId="3E9B1C4E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5F99B400" w14:textId="77777777" w:rsidR="006E54EC" w:rsidRPr="00E23688" w:rsidRDefault="006E54EC" w:rsidP="003D702F">
            <w:pPr>
              <w:jc w:val="center"/>
            </w:pPr>
          </w:p>
          <w:p w14:paraId="269B51C6" w14:textId="77777777" w:rsidR="006E54EC" w:rsidRPr="00E23688" w:rsidRDefault="006E54EC" w:rsidP="003D702F">
            <w:pPr>
              <w:jc w:val="center"/>
            </w:pPr>
          </w:p>
          <w:p w14:paraId="2F9CD061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DF2DC9A" w14:textId="77777777" w:rsidR="006E54EC" w:rsidRPr="00E23688" w:rsidRDefault="006E54EC" w:rsidP="003D702F">
            <w:pPr>
              <w:jc w:val="center"/>
            </w:pPr>
          </w:p>
          <w:p w14:paraId="5905BEBC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31461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60,00</w:t>
            </w:r>
          </w:p>
          <w:p w14:paraId="75E19E28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6B7D6B53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458B46AA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0B22B6D0" w14:textId="77777777" w:rsidR="006E54EC" w:rsidRPr="00E23688" w:rsidRDefault="006E54EC" w:rsidP="003D702F">
            <w:pPr>
              <w:jc w:val="center"/>
            </w:pPr>
          </w:p>
          <w:p w14:paraId="4DCBEEE0" w14:textId="77777777" w:rsidR="006E54EC" w:rsidRPr="00E23688" w:rsidRDefault="006E54EC" w:rsidP="003D702F">
            <w:pPr>
              <w:jc w:val="center"/>
            </w:pPr>
          </w:p>
          <w:p w14:paraId="2397F2C0" w14:textId="77777777" w:rsidR="006E54EC" w:rsidRPr="00E23688" w:rsidRDefault="006E54EC" w:rsidP="003D702F">
            <w:pPr>
              <w:jc w:val="center"/>
            </w:pPr>
          </w:p>
          <w:p w14:paraId="17486E65" w14:textId="77777777" w:rsidR="006E54EC" w:rsidRPr="00E23688" w:rsidRDefault="006E54EC" w:rsidP="003D702F">
            <w:pPr>
              <w:jc w:val="center"/>
            </w:pPr>
          </w:p>
          <w:p w14:paraId="50BFC679" w14:textId="77777777" w:rsidR="006E54EC" w:rsidRPr="00E23688" w:rsidRDefault="006E54EC" w:rsidP="003D702F">
            <w:pPr>
              <w:jc w:val="center"/>
            </w:pPr>
          </w:p>
          <w:p w14:paraId="682DE91F" w14:textId="77777777" w:rsidR="006E54EC" w:rsidRPr="00E23688" w:rsidRDefault="006E54EC" w:rsidP="003D702F">
            <w:pPr>
              <w:jc w:val="center"/>
            </w:pPr>
          </w:p>
          <w:p w14:paraId="445529F2" w14:textId="77777777" w:rsidR="006E54EC" w:rsidRPr="00E23688" w:rsidRDefault="006E54EC" w:rsidP="003D702F">
            <w:pPr>
              <w:jc w:val="center"/>
            </w:pPr>
          </w:p>
          <w:p w14:paraId="12370108" w14:textId="77777777" w:rsidR="006E54EC" w:rsidRPr="00E23688" w:rsidRDefault="006E54EC" w:rsidP="003D702F">
            <w:pPr>
              <w:jc w:val="center"/>
            </w:pPr>
          </w:p>
          <w:p w14:paraId="632F5AC2" w14:textId="77777777" w:rsidR="006E54EC" w:rsidRPr="00E23688" w:rsidRDefault="006E54EC" w:rsidP="003D702F">
            <w:pPr>
              <w:jc w:val="center"/>
            </w:pPr>
          </w:p>
          <w:p w14:paraId="2AB9AFED" w14:textId="77777777" w:rsidR="006E54EC" w:rsidRPr="00E23688" w:rsidRDefault="006E54EC" w:rsidP="003D702F">
            <w:pPr>
              <w:jc w:val="center"/>
            </w:pPr>
          </w:p>
          <w:p w14:paraId="309EDCB5" w14:textId="77777777" w:rsidR="006E54EC" w:rsidRDefault="006E54EC" w:rsidP="003D702F">
            <w:pPr>
              <w:jc w:val="center"/>
            </w:pPr>
          </w:p>
          <w:p w14:paraId="5985DBC7" w14:textId="77777777" w:rsidR="006E54EC" w:rsidRDefault="006E54EC" w:rsidP="003D702F">
            <w:pPr>
              <w:jc w:val="center"/>
            </w:pPr>
          </w:p>
          <w:p w14:paraId="7F4D3AD4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50D6D98A" w14:textId="77777777" w:rsidR="006E54EC" w:rsidRPr="00E23688" w:rsidRDefault="006E54EC" w:rsidP="003D702F">
            <w:pPr>
              <w:jc w:val="center"/>
            </w:pPr>
          </w:p>
          <w:p w14:paraId="5D646D28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70BC7231" w14:textId="77777777" w:rsidR="006E54EC" w:rsidRPr="00E23688" w:rsidRDefault="006E54EC" w:rsidP="003D702F">
            <w:pPr>
              <w:jc w:val="center"/>
            </w:pPr>
          </w:p>
          <w:p w14:paraId="0875B9C4" w14:textId="77777777" w:rsidR="006E54EC" w:rsidRPr="00E23688" w:rsidRDefault="006E54EC" w:rsidP="003D702F">
            <w:pPr>
              <w:jc w:val="center"/>
            </w:pPr>
          </w:p>
          <w:p w14:paraId="27644056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4C04FC8E" w14:textId="77777777" w:rsidR="006E54EC" w:rsidRPr="00E23688" w:rsidRDefault="006E54EC" w:rsidP="003D702F">
            <w:pPr>
              <w:jc w:val="center"/>
            </w:pPr>
          </w:p>
          <w:p w14:paraId="7659C134" w14:textId="77777777" w:rsidR="006E54EC" w:rsidRPr="00E23688" w:rsidRDefault="006E54EC" w:rsidP="003D702F">
            <w:pPr>
              <w:jc w:val="center"/>
            </w:pPr>
          </w:p>
          <w:p w14:paraId="6C55DE20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353763BE" w14:textId="77777777" w:rsidR="006E54EC" w:rsidRPr="00E23688" w:rsidRDefault="006E54EC" w:rsidP="003D702F">
            <w:pPr>
              <w:jc w:val="center"/>
            </w:pPr>
          </w:p>
          <w:p w14:paraId="28FA3C14" w14:textId="77777777" w:rsidR="006E54EC" w:rsidRPr="00E23688" w:rsidRDefault="006E54EC" w:rsidP="003D702F">
            <w:pPr>
              <w:jc w:val="center"/>
            </w:pPr>
          </w:p>
          <w:p w14:paraId="22DF8CC1" w14:textId="77777777" w:rsidR="006E54EC" w:rsidRPr="00E23688" w:rsidRDefault="006E54EC" w:rsidP="003D702F">
            <w:pPr>
              <w:jc w:val="center"/>
            </w:pPr>
          </w:p>
          <w:p w14:paraId="75279882" w14:textId="77777777" w:rsidR="006E54EC" w:rsidRPr="00E23688" w:rsidRDefault="006E54EC" w:rsidP="003D702F">
            <w:pPr>
              <w:jc w:val="center"/>
            </w:pPr>
          </w:p>
          <w:p w14:paraId="0B12AF9C" w14:textId="77777777" w:rsidR="006E54EC" w:rsidRPr="00E23688" w:rsidRDefault="006E54EC" w:rsidP="003D702F">
            <w:pPr>
              <w:jc w:val="center"/>
            </w:pPr>
          </w:p>
          <w:p w14:paraId="66E7BB3A" w14:textId="77777777" w:rsidR="006E54EC" w:rsidRPr="00E23688" w:rsidRDefault="006E54EC" w:rsidP="003D702F">
            <w:pPr>
              <w:jc w:val="center"/>
            </w:pPr>
          </w:p>
          <w:p w14:paraId="63068BD1" w14:textId="77777777" w:rsidR="006E54EC" w:rsidRPr="00E23688" w:rsidRDefault="006E54EC" w:rsidP="003D702F">
            <w:pPr>
              <w:jc w:val="center"/>
            </w:pPr>
          </w:p>
          <w:p w14:paraId="0D2EB269" w14:textId="77777777" w:rsidR="006E54EC" w:rsidRDefault="006E54EC" w:rsidP="003D702F">
            <w:pPr>
              <w:jc w:val="center"/>
            </w:pPr>
          </w:p>
          <w:p w14:paraId="537F25AF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FD5859D" w14:textId="77777777" w:rsidR="006E54EC" w:rsidRPr="00E23688" w:rsidRDefault="006E54EC" w:rsidP="003D702F">
            <w:pPr>
              <w:jc w:val="center"/>
            </w:pPr>
          </w:p>
          <w:p w14:paraId="4D73A61C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68B86459" w14:textId="77777777" w:rsidR="006E54EC" w:rsidRPr="00E23688" w:rsidRDefault="006E54EC" w:rsidP="003D702F">
            <w:pPr>
              <w:jc w:val="center"/>
            </w:pPr>
          </w:p>
          <w:p w14:paraId="04EEA4EB" w14:textId="77777777" w:rsidR="006E54EC" w:rsidRPr="00E23688" w:rsidRDefault="006E54EC" w:rsidP="003D702F">
            <w:pPr>
              <w:jc w:val="center"/>
            </w:pPr>
          </w:p>
          <w:p w14:paraId="52398524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03B591A5" w14:textId="77777777" w:rsidR="006E54EC" w:rsidRPr="00E23688" w:rsidRDefault="006E54EC" w:rsidP="003D702F">
            <w:pPr>
              <w:jc w:val="center"/>
            </w:pPr>
          </w:p>
          <w:p w14:paraId="67A11911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B8EDF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60,00</w:t>
            </w:r>
          </w:p>
          <w:p w14:paraId="2FB4D7DB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47C9B40A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00CC86A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57149C0" w14:textId="77777777" w:rsidR="006E54EC" w:rsidRPr="00E23688" w:rsidRDefault="006E54EC" w:rsidP="003D702F">
            <w:pPr>
              <w:jc w:val="center"/>
            </w:pPr>
          </w:p>
          <w:p w14:paraId="062709EB" w14:textId="77777777" w:rsidR="006E54EC" w:rsidRPr="00E23688" w:rsidRDefault="006E54EC" w:rsidP="003D702F">
            <w:pPr>
              <w:jc w:val="center"/>
            </w:pPr>
          </w:p>
          <w:p w14:paraId="22B43492" w14:textId="77777777" w:rsidR="006E54EC" w:rsidRPr="00E23688" w:rsidRDefault="006E54EC" w:rsidP="003D702F">
            <w:pPr>
              <w:jc w:val="center"/>
            </w:pPr>
          </w:p>
          <w:p w14:paraId="7651815A" w14:textId="77777777" w:rsidR="006E54EC" w:rsidRPr="00E23688" w:rsidRDefault="006E54EC" w:rsidP="003D702F">
            <w:pPr>
              <w:jc w:val="center"/>
            </w:pPr>
          </w:p>
          <w:p w14:paraId="2FDC625E" w14:textId="77777777" w:rsidR="006E54EC" w:rsidRPr="00E23688" w:rsidRDefault="006E54EC" w:rsidP="003D702F">
            <w:pPr>
              <w:jc w:val="center"/>
            </w:pPr>
          </w:p>
          <w:p w14:paraId="34B66F9D" w14:textId="77777777" w:rsidR="006E54EC" w:rsidRPr="00E23688" w:rsidRDefault="006E54EC" w:rsidP="003D702F">
            <w:pPr>
              <w:jc w:val="center"/>
            </w:pPr>
          </w:p>
          <w:p w14:paraId="55E4AE1B" w14:textId="77777777" w:rsidR="006E54EC" w:rsidRPr="00E23688" w:rsidRDefault="006E54EC" w:rsidP="003D702F">
            <w:pPr>
              <w:jc w:val="center"/>
            </w:pPr>
          </w:p>
          <w:p w14:paraId="40F81401" w14:textId="77777777" w:rsidR="006E54EC" w:rsidRPr="00E23688" w:rsidRDefault="006E54EC" w:rsidP="003D702F">
            <w:pPr>
              <w:jc w:val="center"/>
            </w:pPr>
          </w:p>
          <w:p w14:paraId="08244E2C" w14:textId="77777777" w:rsidR="006E54EC" w:rsidRPr="00E23688" w:rsidRDefault="006E54EC" w:rsidP="003D702F">
            <w:pPr>
              <w:jc w:val="center"/>
            </w:pPr>
          </w:p>
          <w:p w14:paraId="73D79F5C" w14:textId="77777777" w:rsidR="006E54EC" w:rsidRPr="00E23688" w:rsidRDefault="006E54EC" w:rsidP="003D702F">
            <w:pPr>
              <w:jc w:val="center"/>
            </w:pPr>
          </w:p>
          <w:p w14:paraId="32098129" w14:textId="77777777" w:rsidR="006E54EC" w:rsidRDefault="006E54EC" w:rsidP="003D702F">
            <w:pPr>
              <w:jc w:val="center"/>
            </w:pPr>
          </w:p>
          <w:p w14:paraId="31ACDBBC" w14:textId="77777777" w:rsidR="006E54EC" w:rsidRDefault="006E54EC" w:rsidP="003D702F">
            <w:pPr>
              <w:jc w:val="center"/>
            </w:pPr>
          </w:p>
          <w:p w14:paraId="4F768CF8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120ADF7D" w14:textId="77777777" w:rsidR="006E54EC" w:rsidRPr="00E23688" w:rsidRDefault="006E54EC" w:rsidP="003D702F">
            <w:pPr>
              <w:jc w:val="center"/>
            </w:pPr>
          </w:p>
          <w:p w14:paraId="462C6646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305C572F" w14:textId="77777777" w:rsidR="006E54EC" w:rsidRPr="00E23688" w:rsidRDefault="006E54EC" w:rsidP="003D702F">
            <w:pPr>
              <w:jc w:val="center"/>
            </w:pPr>
          </w:p>
          <w:p w14:paraId="6189720D" w14:textId="77777777" w:rsidR="006E54EC" w:rsidRPr="00E23688" w:rsidRDefault="006E54EC" w:rsidP="003D702F">
            <w:pPr>
              <w:jc w:val="center"/>
            </w:pPr>
          </w:p>
          <w:p w14:paraId="70E93D9A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3EED37D4" w14:textId="77777777" w:rsidR="006E54EC" w:rsidRPr="00E23688" w:rsidRDefault="006E54EC" w:rsidP="003D702F">
            <w:pPr>
              <w:jc w:val="center"/>
            </w:pPr>
          </w:p>
          <w:p w14:paraId="2D8395A9" w14:textId="77777777" w:rsidR="006E54EC" w:rsidRPr="00E23688" w:rsidRDefault="006E54EC" w:rsidP="003D702F">
            <w:pPr>
              <w:jc w:val="center"/>
            </w:pPr>
          </w:p>
          <w:p w14:paraId="2C113F79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CBCDEF3" w14:textId="77777777" w:rsidR="006E54EC" w:rsidRPr="00E23688" w:rsidRDefault="006E54EC" w:rsidP="003D702F">
            <w:pPr>
              <w:jc w:val="center"/>
            </w:pPr>
          </w:p>
          <w:p w14:paraId="64C1C985" w14:textId="77777777" w:rsidR="006E54EC" w:rsidRPr="00E23688" w:rsidRDefault="006E54EC" w:rsidP="003D702F">
            <w:pPr>
              <w:jc w:val="center"/>
            </w:pPr>
          </w:p>
          <w:p w14:paraId="795CEAD3" w14:textId="77777777" w:rsidR="006E54EC" w:rsidRPr="00E23688" w:rsidRDefault="006E54EC" w:rsidP="003D702F">
            <w:pPr>
              <w:jc w:val="center"/>
            </w:pPr>
          </w:p>
          <w:p w14:paraId="7CA995FD" w14:textId="77777777" w:rsidR="006E54EC" w:rsidRPr="00E23688" w:rsidRDefault="006E54EC" w:rsidP="003D702F">
            <w:pPr>
              <w:jc w:val="center"/>
            </w:pPr>
          </w:p>
          <w:p w14:paraId="10EBF623" w14:textId="77777777" w:rsidR="006E54EC" w:rsidRPr="00E23688" w:rsidRDefault="006E54EC" w:rsidP="003D702F">
            <w:pPr>
              <w:jc w:val="center"/>
            </w:pPr>
          </w:p>
          <w:p w14:paraId="474E4D7E" w14:textId="77777777" w:rsidR="006E54EC" w:rsidRPr="00E23688" w:rsidRDefault="006E54EC" w:rsidP="003D702F">
            <w:pPr>
              <w:jc w:val="center"/>
            </w:pPr>
          </w:p>
          <w:p w14:paraId="21FFBE21" w14:textId="77777777" w:rsidR="006E54EC" w:rsidRPr="00E23688" w:rsidRDefault="006E54EC" w:rsidP="003D702F">
            <w:pPr>
              <w:jc w:val="center"/>
            </w:pPr>
          </w:p>
          <w:p w14:paraId="6B2DCC48" w14:textId="77777777" w:rsidR="006E54EC" w:rsidRDefault="006E54EC" w:rsidP="003D702F">
            <w:pPr>
              <w:tabs>
                <w:tab w:val="left" w:pos="300"/>
                <w:tab w:val="center" w:pos="421"/>
              </w:tabs>
            </w:pPr>
            <w:r>
              <w:tab/>
            </w:r>
          </w:p>
          <w:p w14:paraId="5702CD42" w14:textId="77777777" w:rsidR="006E54EC" w:rsidRPr="00E23688" w:rsidRDefault="006E54EC" w:rsidP="003D702F">
            <w:pPr>
              <w:tabs>
                <w:tab w:val="left" w:pos="300"/>
                <w:tab w:val="center" w:pos="421"/>
              </w:tabs>
            </w:pPr>
            <w:r>
              <w:tab/>
            </w:r>
            <w:r w:rsidRPr="00E23688">
              <w:t>0</w:t>
            </w:r>
          </w:p>
          <w:p w14:paraId="2189346C" w14:textId="77777777" w:rsidR="006E54EC" w:rsidRPr="00E23688" w:rsidRDefault="006E54EC" w:rsidP="003D702F">
            <w:pPr>
              <w:jc w:val="center"/>
            </w:pPr>
          </w:p>
          <w:p w14:paraId="27ACC5BD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2A2AA779" w14:textId="77777777" w:rsidR="006E54EC" w:rsidRPr="00E23688" w:rsidRDefault="006E54EC" w:rsidP="003D702F">
            <w:pPr>
              <w:jc w:val="center"/>
            </w:pPr>
          </w:p>
          <w:p w14:paraId="41678F32" w14:textId="77777777" w:rsidR="006E54EC" w:rsidRPr="00E23688" w:rsidRDefault="006E54EC" w:rsidP="003D702F">
            <w:pPr>
              <w:jc w:val="center"/>
            </w:pPr>
          </w:p>
          <w:p w14:paraId="3CED3A85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73EAD37C" w14:textId="77777777" w:rsidR="006E54EC" w:rsidRPr="00E23688" w:rsidRDefault="006E54EC" w:rsidP="003D702F">
            <w:pPr>
              <w:jc w:val="center"/>
            </w:pPr>
          </w:p>
          <w:p w14:paraId="12C02DB7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68E1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60,00</w:t>
            </w:r>
          </w:p>
          <w:p w14:paraId="1DA5BC3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A320B67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6CEC5990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4234DFED" w14:textId="77777777" w:rsidR="006E54EC" w:rsidRPr="00E23688" w:rsidRDefault="006E54EC" w:rsidP="003D702F">
            <w:pPr>
              <w:jc w:val="center"/>
            </w:pPr>
          </w:p>
          <w:p w14:paraId="017F4F42" w14:textId="77777777" w:rsidR="006E54EC" w:rsidRPr="00E23688" w:rsidRDefault="006E54EC" w:rsidP="003D702F">
            <w:pPr>
              <w:jc w:val="center"/>
            </w:pPr>
          </w:p>
          <w:p w14:paraId="0C104762" w14:textId="77777777" w:rsidR="006E54EC" w:rsidRPr="00E23688" w:rsidRDefault="006E54EC" w:rsidP="003D702F">
            <w:pPr>
              <w:jc w:val="center"/>
            </w:pPr>
          </w:p>
          <w:p w14:paraId="678F3B1D" w14:textId="77777777" w:rsidR="006E54EC" w:rsidRPr="00E23688" w:rsidRDefault="006E54EC" w:rsidP="003D702F">
            <w:pPr>
              <w:jc w:val="center"/>
            </w:pPr>
          </w:p>
          <w:p w14:paraId="7CDBBBEF" w14:textId="77777777" w:rsidR="006E54EC" w:rsidRPr="00E23688" w:rsidRDefault="006E54EC" w:rsidP="003D702F">
            <w:pPr>
              <w:jc w:val="center"/>
            </w:pPr>
          </w:p>
          <w:p w14:paraId="14C5B3AB" w14:textId="77777777" w:rsidR="006E54EC" w:rsidRPr="00E23688" w:rsidRDefault="006E54EC" w:rsidP="003D702F">
            <w:pPr>
              <w:jc w:val="center"/>
            </w:pPr>
          </w:p>
          <w:p w14:paraId="7F8A53B3" w14:textId="77777777" w:rsidR="006E54EC" w:rsidRPr="00E23688" w:rsidRDefault="006E54EC" w:rsidP="003D702F">
            <w:pPr>
              <w:jc w:val="center"/>
            </w:pPr>
          </w:p>
          <w:p w14:paraId="78B9FD26" w14:textId="77777777" w:rsidR="006E54EC" w:rsidRPr="00E23688" w:rsidRDefault="006E54EC" w:rsidP="003D702F">
            <w:pPr>
              <w:jc w:val="center"/>
            </w:pPr>
          </w:p>
          <w:p w14:paraId="12319637" w14:textId="77777777" w:rsidR="006E54EC" w:rsidRPr="00E23688" w:rsidRDefault="006E54EC" w:rsidP="003D702F">
            <w:pPr>
              <w:jc w:val="center"/>
            </w:pPr>
          </w:p>
          <w:p w14:paraId="135C75C1" w14:textId="77777777" w:rsidR="006E54EC" w:rsidRPr="00E23688" w:rsidRDefault="006E54EC" w:rsidP="003D702F">
            <w:pPr>
              <w:jc w:val="center"/>
            </w:pPr>
          </w:p>
          <w:p w14:paraId="5D1E2250" w14:textId="77777777" w:rsidR="006E54EC" w:rsidRDefault="006E54EC" w:rsidP="003D702F">
            <w:pPr>
              <w:jc w:val="center"/>
            </w:pPr>
          </w:p>
          <w:p w14:paraId="68172F8D" w14:textId="77777777" w:rsidR="006E54EC" w:rsidRDefault="006E54EC" w:rsidP="003D702F">
            <w:pPr>
              <w:jc w:val="center"/>
            </w:pPr>
          </w:p>
          <w:p w14:paraId="5C8821EB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6D8A0B36" w14:textId="77777777" w:rsidR="006E54EC" w:rsidRPr="00E23688" w:rsidRDefault="006E54EC" w:rsidP="003D702F">
            <w:pPr>
              <w:jc w:val="center"/>
            </w:pPr>
          </w:p>
          <w:p w14:paraId="63DD0476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310107CC" w14:textId="77777777" w:rsidR="006E54EC" w:rsidRPr="00E23688" w:rsidRDefault="006E54EC" w:rsidP="003D702F">
            <w:pPr>
              <w:jc w:val="center"/>
            </w:pPr>
          </w:p>
          <w:p w14:paraId="0F94EA4A" w14:textId="77777777" w:rsidR="006E54EC" w:rsidRPr="00E23688" w:rsidRDefault="006E54EC" w:rsidP="003D702F">
            <w:pPr>
              <w:jc w:val="center"/>
            </w:pPr>
          </w:p>
          <w:p w14:paraId="5EECCFCE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3DECF125" w14:textId="77777777" w:rsidR="006E54EC" w:rsidRPr="00E23688" w:rsidRDefault="006E54EC" w:rsidP="003D702F">
            <w:pPr>
              <w:jc w:val="center"/>
            </w:pPr>
          </w:p>
          <w:p w14:paraId="45EBF414" w14:textId="77777777" w:rsidR="006E54EC" w:rsidRPr="00E23688" w:rsidRDefault="006E54EC" w:rsidP="003D702F">
            <w:pPr>
              <w:jc w:val="center"/>
            </w:pPr>
          </w:p>
          <w:p w14:paraId="07FF82BA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7046DCC7" w14:textId="77777777" w:rsidR="006E54EC" w:rsidRPr="00E23688" w:rsidRDefault="006E54EC" w:rsidP="003D702F">
            <w:pPr>
              <w:jc w:val="center"/>
            </w:pPr>
          </w:p>
          <w:p w14:paraId="6990BBDF" w14:textId="77777777" w:rsidR="006E54EC" w:rsidRPr="00E23688" w:rsidRDefault="006E54EC" w:rsidP="003D702F">
            <w:pPr>
              <w:jc w:val="center"/>
            </w:pPr>
          </w:p>
          <w:p w14:paraId="70844455" w14:textId="77777777" w:rsidR="006E54EC" w:rsidRPr="00E23688" w:rsidRDefault="006E54EC" w:rsidP="003D702F">
            <w:pPr>
              <w:jc w:val="center"/>
            </w:pPr>
          </w:p>
          <w:p w14:paraId="1D3E676B" w14:textId="77777777" w:rsidR="006E54EC" w:rsidRPr="00E23688" w:rsidRDefault="006E54EC" w:rsidP="003D702F">
            <w:pPr>
              <w:jc w:val="center"/>
            </w:pPr>
          </w:p>
          <w:p w14:paraId="7E123521" w14:textId="77777777" w:rsidR="006E54EC" w:rsidRPr="00E23688" w:rsidRDefault="006E54EC" w:rsidP="003D702F">
            <w:pPr>
              <w:jc w:val="center"/>
            </w:pPr>
          </w:p>
          <w:p w14:paraId="1B8D3B36" w14:textId="77777777" w:rsidR="006E54EC" w:rsidRPr="00E23688" w:rsidRDefault="006E54EC" w:rsidP="003D702F">
            <w:pPr>
              <w:jc w:val="center"/>
            </w:pPr>
          </w:p>
          <w:p w14:paraId="142542CA" w14:textId="77777777" w:rsidR="006E54EC" w:rsidRPr="00E23688" w:rsidRDefault="006E54EC" w:rsidP="003D702F">
            <w:pPr>
              <w:jc w:val="center"/>
            </w:pPr>
          </w:p>
          <w:p w14:paraId="747FED63" w14:textId="77777777" w:rsidR="006E54EC" w:rsidRDefault="006E54EC" w:rsidP="003D702F">
            <w:pPr>
              <w:jc w:val="center"/>
            </w:pPr>
          </w:p>
          <w:p w14:paraId="6AC2DD08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50A675AA" w14:textId="77777777" w:rsidR="006E54EC" w:rsidRPr="00E23688" w:rsidRDefault="006E54EC" w:rsidP="003D702F">
            <w:pPr>
              <w:jc w:val="center"/>
            </w:pPr>
          </w:p>
          <w:p w14:paraId="1CFCDAF8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2B691843" w14:textId="77777777" w:rsidR="006E54EC" w:rsidRPr="00E23688" w:rsidRDefault="006E54EC" w:rsidP="003D702F">
            <w:pPr>
              <w:jc w:val="center"/>
            </w:pPr>
          </w:p>
          <w:p w14:paraId="79D496B5" w14:textId="77777777" w:rsidR="006E54EC" w:rsidRPr="00E23688" w:rsidRDefault="006E54EC" w:rsidP="003D702F">
            <w:pPr>
              <w:jc w:val="center"/>
            </w:pPr>
          </w:p>
          <w:p w14:paraId="6BA68BD2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6F4EF10C" w14:textId="77777777" w:rsidR="006E54EC" w:rsidRPr="00E23688" w:rsidRDefault="006E54EC" w:rsidP="003D702F">
            <w:pPr>
              <w:jc w:val="center"/>
            </w:pPr>
          </w:p>
          <w:p w14:paraId="428239A4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A3228" w14:textId="77777777" w:rsidR="006E54EC" w:rsidRPr="00E23688" w:rsidRDefault="006E54EC" w:rsidP="003D702F">
            <w:pPr>
              <w:pBdr>
                <w:bottom w:val="single" w:sz="4" w:space="1" w:color="auto"/>
              </w:pBdr>
              <w:tabs>
                <w:tab w:val="center" w:pos="421"/>
              </w:tabs>
            </w:pPr>
            <w:r w:rsidRPr="00E23688">
              <w:lastRenderedPageBreak/>
              <w:tab/>
              <w:t>60,00</w:t>
            </w:r>
          </w:p>
          <w:p w14:paraId="6B92D962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BAA6EEC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46E4A58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627007D" w14:textId="77777777" w:rsidR="006E54EC" w:rsidRPr="00E23688" w:rsidRDefault="006E54EC" w:rsidP="003D702F">
            <w:pPr>
              <w:jc w:val="center"/>
            </w:pPr>
          </w:p>
          <w:p w14:paraId="414A922D" w14:textId="77777777" w:rsidR="006E54EC" w:rsidRPr="00E23688" w:rsidRDefault="006E54EC" w:rsidP="003D702F">
            <w:pPr>
              <w:jc w:val="center"/>
            </w:pPr>
          </w:p>
          <w:p w14:paraId="64D6AF39" w14:textId="77777777" w:rsidR="006E54EC" w:rsidRPr="00E23688" w:rsidRDefault="006E54EC" w:rsidP="003D702F">
            <w:pPr>
              <w:jc w:val="center"/>
            </w:pPr>
          </w:p>
          <w:p w14:paraId="1B0D069C" w14:textId="77777777" w:rsidR="006E54EC" w:rsidRPr="00E23688" w:rsidRDefault="006E54EC" w:rsidP="003D702F">
            <w:pPr>
              <w:jc w:val="center"/>
            </w:pPr>
          </w:p>
          <w:p w14:paraId="5DC34D89" w14:textId="77777777" w:rsidR="006E54EC" w:rsidRPr="00E23688" w:rsidRDefault="006E54EC" w:rsidP="003D702F">
            <w:pPr>
              <w:jc w:val="center"/>
            </w:pPr>
          </w:p>
          <w:p w14:paraId="288269D2" w14:textId="77777777" w:rsidR="006E54EC" w:rsidRPr="00E23688" w:rsidRDefault="006E54EC" w:rsidP="003D702F">
            <w:pPr>
              <w:jc w:val="center"/>
            </w:pPr>
          </w:p>
          <w:p w14:paraId="2E226A18" w14:textId="77777777" w:rsidR="006E54EC" w:rsidRPr="00E23688" w:rsidRDefault="006E54EC" w:rsidP="003D702F">
            <w:pPr>
              <w:jc w:val="center"/>
            </w:pPr>
          </w:p>
          <w:p w14:paraId="794CD529" w14:textId="77777777" w:rsidR="006E54EC" w:rsidRPr="00E23688" w:rsidRDefault="006E54EC" w:rsidP="003D702F">
            <w:pPr>
              <w:jc w:val="center"/>
            </w:pPr>
          </w:p>
          <w:p w14:paraId="139A79D0" w14:textId="77777777" w:rsidR="006E54EC" w:rsidRPr="00E23688" w:rsidRDefault="006E54EC" w:rsidP="003D702F">
            <w:pPr>
              <w:jc w:val="center"/>
            </w:pPr>
          </w:p>
          <w:p w14:paraId="283FD40A" w14:textId="77777777" w:rsidR="006E54EC" w:rsidRPr="00E23688" w:rsidRDefault="006E54EC" w:rsidP="003D702F">
            <w:pPr>
              <w:jc w:val="center"/>
            </w:pPr>
          </w:p>
          <w:p w14:paraId="33B6554E" w14:textId="77777777" w:rsidR="006E54EC" w:rsidRDefault="006E54EC" w:rsidP="003D702F">
            <w:pPr>
              <w:jc w:val="center"/>
            </w:pPr>
          </w:p>
          <w:p w14:paraId="74F36AB9" w14:textId="77777777" w:rsidR="006E54EC" w:rsidRDefault="006E54EC" w:rsidP="003D702F">
            <w:pPr>
              <w:jc w:val="center"/>
            </w:pPr>
          </w:p>
          <w:p w14:paraId="39522FCC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210070DD" w14:textId="77777777" w:rsidR="006E54EC" w:rsidRPr="00E23688" w:rsidRDefault="006E54EC" w:rsidP="003D702F">
            <w:pPr>
              <w:jc w:val="center"/>
            </w:pPr>
          </w:p>
          <w:p w14:paraId="28F69A44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1788DD3A" w14:textId="77777777" w:rsidR="006E54EC" w:rsidRPr="00E23688" w:rsidRDefault="006E54EC" w:rsidP="003D702F">
            <w:pPr>
              <w:jc w:val="center"/>
            </w:pPr>
          </w:p>
          <w:p w14:paraId="789BA839" w14:textId="77777777" w:rsidR="006E54EC" w:rsidRPr="00E23688" w:rsidRDefault="006E54EC" w:rsidP="003D702F">
            <w:pPr>
              <w:jc w:val="center"/>
            </w:pPr>
          </w:p>
          <w:p w14:paraId="06918EB8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191CCDA3" w14:textId="77777777" w:rsidR="006E54EC" w:rsidRPr="00E23688" w:rsidRDefault="006E54EC" w:rsidP="003D702F">
            <w:pPr>
              <w:jc w:val="center"/>
            </w:pPr>
          </w:p>
          <w:p w14:paraId="0109A0D0" w14:textId="77777777" w:rsidR="006E54EC" w:rsidRPr="00E23688" w:rsidRDefault="006E54EC" w:rsidP="003D702F">
            <w:pPr>
              <w:jc w:val="center"/>
            </w:pPr>
          </w:p>
          <w:p w14:paraId="696B00AF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9063176" w14:textId="77777777" w:rsidR="006E54EC" w:rsidRPr="00E23688" w:rsidRDefault="006E54EC" w:rsidP="003D702F">
            <w:pPr>
              <w:jc w:val="center"/>
            </w:pPr>
          </w:p>
          <w:p w14:paraId="0DA452CA" w14:textId="77777777" w:rsidR="006E54EC" w:rsidRPr="00E23688" w:rsidRDefault="006E54EC" w:rsidP="003D702F">
            <w:pPr>
              <w:jc w:val="center"/>
            </w:pPr>
          </w:p>
          <w:p w14:paraId="7408B777" w14:textId="77777777" w:rsidR="006E54EC" w:rsidRPr="00E23688" w:rsidRDefault="006E54EC" w:rsidP="003D702F">
            <w:pPr>
              <w:jc w:val="center"/>
            </w:pPr>
          </w:p>
          <w:p w14:paraId="0D735741" w14:textId="77777777" w:rsidR="006E54EC" w:rsidRPr="00E23688" w:rsidRDefault="006E54EC" w:rsidP="003D702F">
            <w:pPr>
              <w:jc w:val="center"/>
            </w:pPr>
          </w:p>
          <w:p w14:paraId="1CE71861" w14:textId="77777777" w:rsidR="006E54EC" w:rsidRPr="00E23688" w:rsidRDefault="006E54EC" w:rsidP="003D702F">
            <w:pPr>
              <w:jc w:val="center"/>
            </w:pPr>
          </w:p>
          <w:p w14:paraId="689F0AD1" w14:textId="77777777" w:rsidR="006E54EC" w:rsidRPr="00E23688" w:rsidRDefault="006E54EC" w:rsidP="003D702F">
            <w:pPr>
              <w:jc w:val="center"/>
            </w:pPr>
          </w:p>
          <w:p w14:paraId="386EDC01" w14:textId="77777777" w:rsidR="006E54EC" w:rsidRPr="00E23688" w:rsidRDefault="006E54EC" w:rsidP="003D702F">
            <w:pPr>
              <w:jc w:val="center"/>
            </w:pPr>
          </w:p>
          <w:p w14:paraId="0FFAD14E" w14:textId="77777777" w:rsidR="006E54EC" w:rsidRDefault="006E54EC" w:rsidP="003D702F">
            <w:pPr>
              <w:jc w:val="center"/>
            </w:pPr>
          </w:p>
          <w:p w14:paraId="243C66FE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3C47E6F4" w14:textId="77777777" w:rsidR="006E54EC" w:rsidRPr="00E23688" w:rsidRDefault="006E54EC" w:rsidP="003D702F">
            <w:pPr>
              <w:jc w:val="center"/>
            </w:pPr>
          </w:p>
          <w:p w14:paraId="2D73FFD3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562A0BAE" w14:textId="77777777" w:rsidR="006E54EC" w:rsidRPr="00E23688" w:rsidRDefault="006E54EC" w:rsidP="003D702F">
            <w:pPr>
              <w:jc w:val="center"/>
            </w:pPr>
          </w:p>
          <w:p w14:paraId="260EFDBC" w14:textId="77777777" w:rsidR="006E54EC" w:rsidRPr="00E23688" w:rsidRDefault="006E54EC" w:rsidP="003D702F">
            <w:pPr>
              <w:jc w:val="center"/>
            </w:pPr>
          </w:p>
          <w:p w14:paraId="2828E1E0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36E1A47" w14:textId="77777777" w:rsidR="006E54EC" w:rsidRPr="00E23688" w:rsidRDefault="006E54EC" w:rsidP="003D702F">
            <w:pPr>
              <w:jc w:val="center"/>
            </w:pPr>
          </w:p>
          <w:p w14:paraId="71F2EFB4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2CB66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60,00</w:t>
            </w:r>
          </w:p>
          <w:p w14:paraId="0AA1B70A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8F7A9D6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03B6137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10D592B" w14:textId="77777777" w:rsidR="006E54EC" w:rsidRPr="00E23688" w:rsidRDefault="006E54EC" w:rsidP="003D702F">
            <w:pPr>
              <w:jc w:val="center"/>
            </w:pPr>
          </w:p>
          <w:p w14:paraId="48228676" w14:textId="77777777" w:rsidR="006E54EC" w:rsidRPr="00E23688" w:rsidRDefault="006E54EC" w:rsidP="003D702F">
            <w:pPr>
              <w:jc w:val="center"/>
            </w:pPr>
          </w:p>
          <w:p w14:paraId="6F8D2D6A" w14:textId="77777777" w:rsidR="006E54EC" w:rsidRPr="00E23688" w:rsidRDefault="006E54EC" w:rsidP="003D702F">
            <w:pPr>
              <w:jc w:val="center"/>
            </w:pPr>
          </w:p>
          <w:p w14:paraId="16141F77" w14:textId="77777777" w:rsidR="006E54EC" w:rsidRPr="00E23688" w:rsidRDefault="006E54EC" w:rsidP="003D702F">
            <w:pPr>
              <w:jc w:val="center"/>
            </w:pPr>
          </w:p>
          <w:p w14:paraId="1D07D7B2" w14:textId="77777777" w:rsidR="006E54EC" w:rsidRPr="00E23688" w:rsidRDefault="006E54EC" w:rsidP="003D702F">
            <w:pPr>
              <w:jc w:val="center"/>
            </w:pPr>
          </w:p>
          <w:p w14:paraId="50EA9BBC" w14:textId="77777777" w:rsidR="006E54EC" w:rsidRPr="00E23688" w:rsidRDefault="006E54EC" w:rsidP="003D702F">
            <w:pPr>
              <w:jc w:val="center"/>
            </w:pPr>
          </w:p>
          <w:p w14:paraId="53654D7E" w14:textId="77777777" w:rsidR="006E54EC" w:rsidRPr="00E23688" w:rsidRDefault="006E54EC" w:rsidP="003D702F">
            <w:pPr>
              <w:jc w:val="center"/>
            </w:pPr>
          </w:p>
          <w:p w14:paraId="705ABE93" w14:textId="77777777" w:rsidR="006E54EC" w:rsidRPr="00E23688" w:rsidRDefault="006E54EC" w:rsidP="003D702F">
            <w:pPr>
              <w:jc w:val="center"/>
            </w:pPr>
          </w:p>
          <w:p w14:paraId="644E0B81" w14:textId="77777777" w:rsidR="006E54EC" w:rsidRPr="00E23688" w:rsidRDefault="006E54EC" w:rsidP="003D702F">
            <w:pPr>
              <w:jc w:val="center"/>
            </w:pPr>
          </w:p>
          <w:p w14:paraId="211C48AE" w14:textId="77777777" w:rsidR="006E54EC" w:rsidRPr="00E23688" w:rsidRDefault="006E54EC" w:rsidP="003D702F">
            <w:pPr>
              <w:jc w:val="center"/>
            </w:pPr>
          </w:p>
          <w:p w14:paraId="551CF581" w14:textId="77777777" w:rsidR="006E54EC" w:rsidRDefault="006E54EC" w:rsidP="003D702F">
            <w:pPr>
              <w:jc w:val="center"/>
            </w:pPr>
          </w:p>
          <w:p w14:paraId="53033BD7" w14:textId="77777777" w:rsidR="006E54EC" w:rsidRDefault="006E54EC" w:rsidP="003D702F">
            <w:pPr>
              <w:jc w:val="center"/>
            </w:pPr>
          </w:p>
          <w:p w14:paraId="3E1B891D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4167E77D" w14:textId="77777777" w:rsidR="006E54EC" w:rsidRPr="00E23688" w:rsidRDefault="006E54EC" w:rsidP="003D702F">
            <w:pPr>
              <w:jc w:val="center"/>
            </w:pPr>
          </w:p>
          <w:p w14:paraId="4A288AF7" w14:textId="77777777" w:rsidR="006E54EC" w:rsidRPr="00E23688" w:rsidRDefault="006E54EC" w:rsidP="003D702F">
            <w:pPr>
              <w:jc w:val="center"/>
            </w:pPr>
            <w:r w:rsidRPr="00E23688">
              <w:t>40,00</w:t>
            </w:r>
          </w:p>
          <w:p w14:paraId="1067F66E" w14:textId="77777777" w:rsidR="006E54EC" w:rsidRPr="00E23688" w:rsidRDefault="006E54EC" w:rsidP="003D702F">
            <w:pPr>
              <w:jc w:val="center"/>
            </w:pPr>
          </w:p>
          <w:p w14:paraId="7F65A57C" w14:textId="77777777" w:rsidR="006E54EC" w:rsidRPr="00E23688" w:rsidRDefault="006E54EC" w:rsidP="003D702F">
            <w:pPr>
              <w:jc w:val="center"/>
            </w:pPr>
          </w:p>
          <w:p w14:paraId="798A89D8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52D710CA" w14:textId="77777777" w:rsidR="006E54EC" w:rsidRPr="00E23688" w:rsidRDefault="006E54EC" w:rsidP="003D702F">
            <w:pPr>
              <w:jc w:val="center"/>
            </w:pPr>
          </w:p>
          <w:p w14:paraId="1FABEFD3" w14:textId="77777777" w:rsidR="006E54EC" w:rsidRPr="00E23688" w:rsidRDefault="006E54EC" w:rsidP="003D702F">
            <w:pPr>
              <w:jc w:val="center"/>
            </w:pPr>
          </w:p>
          <w:p w14:paraId="221C2E59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E2AC4C1" w14:textId="77777777" w:rsidR="006E54EC" w:rsidRPr="00E23688" w:rsidRDefault="006E54EC" w:rsidP="003D702F">
            <w:pPr>
              <w:jc w:val="center"/>
            </w:pPr>
          </w:p>
          <w:p w14:paraId="39CAF156" w14:textId="77777777" w:rsidR="006E54EC" w:rsidRPr="00E23688" w:rsidRDefault="006E54EC" w:rsidP="003D702F">
            <w:pPr>
              <w:jc w:val="center"/>
            </w:pPr>
          </w:p>
          <w:p w14:paraId="39994630" w14:textId="77777777" w:rsidR="006E54EC" w:rsidRPr="00E23688" w:rsidRDefault="006E54EC" w:rsidP="003D702F">
            <w:pPr>
              <w:jc w:val="center"/>
            </w:pPr>
          </w:p>
          <w:p w14:paraId="48266007" w14:textId="77777777" w:rsidR="006E54EC" w:rsidRPr="00E23688" w:rsidRDefault="006E54EC" w:rsidP="003D702F">
            <w:pPr>
              <w:jc w:val="center"/>
            </w:pPr>
          </w:p>
          <w:p w14:paraId="033EB60D" w14:textId="77777777" w:rsidR="006E54EC" w:rsidRPr="00E23688" w:rsidRDefault="006E54EC" w:rsidP="003D702F">
            <w:pPr>
              <w:jc w:val="center"/>
            </w:pPr>
          </w:p>
          <w:p w14:paraId="17DACB78" w14:textId="77777777" w:rsidR="006E54EC" w:rsidRPr="00E23688" w:rsidRDefault="006E54EC" w:rsidP="003D702F">
            <w:pPr>
              <w:jc w:val="center"/>
            </w:pPr>
          </w:p>
          <w:p w14:paraId="3FBC7DA8" w14:textId="77777777" w:rsidR="006E54EC" w:rsidRPr="00E23688" w:rsidRDefault="006E54EC" w:rsidP="003D702F">
            <w:pPr>
              <w:jc w:val="center"/>
            </w:pPr>
          </w:p>
          <w:p w14:paraId="3D2D7651" w14:textId="77777777" w:rsidR="006E54EC" w:rsidRDefault="006E54EC" w:rsidP="003D702F">
            <w:pPr>
              <w:jc w:val="center"/>
            </w:pPr>
          </w:p>
          <w:p w14:paraId="1420C491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821988F" w14:textId="77777777" w:rsidR="006E54EC" w:rsidRPr="00E23688" w:rsidRDefault="006E54EC" w:rsidP="003D702F">
            <w:pPr>
              <w:jc w:val="center"/>
            </w:pPr>
          </w:p>
          <w:p w14:paraId="4BE69465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67D7B67D" w14:textId="77777777" w:rsidR="006E54EC" w:rsidRPr="00E23688" w:rsidRDefault="006E54EC" w:rsidP="003D702F">
            <w:pPr>
              <w:jc w:val="center"/>
            </w:pPr>
          </w:p>
          <w:p w14:paraId="5980C468" w14:textId="77777777" w:rsidR="006E54EC" w:rsidRPr="00E23688" w:rsidRDefault="006E54EC" w:rsidP="003D702F">
            <w:pPr>
              <w:jc w:val="center"/>
            </w:pPr>
          </w:p>
          <w:p w14:paraId="3BFBB24F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1F44316" w14:textId="77777777" w:rsidR="006E54EC" w:rsidRPr="00E23688" w:rsidRDefault="006E54EC" w:rsidP="003D702F">
            <w:pPr>
              <w:jc w:val="center"/>
            </w:pPr>
          </w:p>
          <w:p w14:paraId="52BE7A48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60D72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360,00</w:t>
            </w:r>
          </w:p>
          <w:p w14:paraId="161EC0D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34D86CF1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6DD830EA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9D97945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70E1413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0224E5BD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C8E260D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456A8E0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B99764A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695BB159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DAF9392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3BD4BFD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2018FDCE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9CD99F4" w14:textId="77777777" w:rsidR="006E54EC" w:rsidRDefault="006E54EC" w:rsidP="003D702F">
            <w:pPr>
              <w:jc w:val="center"/>
            </w:pPr>
          </w:p>
          <w:p w14:paraId="5F9828D7" w14:textId="77777777" w:rsidR="006E54EC" w:rsidRDefault="006E54EC" w:rsidP="003D702F">
            <w:pPr>
              <w:jc w:val="center"/>
            </w:pPr>
          </w:p>
          <w:p w14:paraId="6B639C0A" w14:textId="77777777" w:rsidR="006E54EC" w:rsidRPr="00E23688" w:rsidRDefault="006E54EC" w:rsidP="003D702F">
            <w:pPr>
              <w:jc w:val="center"/>
            </w:pPr>
            <w:r w:rsidRPr="00E23688">
              <w:t>240,00</w:t>
            </w:r>
          </w:p>
          <w:p w14:paraId="676626F6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4F1AAF8" w14:textId="77777777" w:rsidR="006E54EC" w:rsidRPr="00E23688" w:rsidRDefault="006E54EC" w:rsidP="003D702F">
            <w:pPr>
              <w:jc w:val="center"/>
            </w:pPr>
            <w:r w:rsidRPr="00E23688">
              <w:t>240,00</w:t>
            </w:r>
          </w:p>
          <w:p w14:paraId="5638D2BF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CF9BD61" w14:textId="77777777" w:rsidR="006E54EC" w:rsidRPr="00E23688" w:rsidRDefault="006E54EC" w:rsidP="003D702F">
            <w:pPr>
              <w:jc w:val="center"/>
            </w:pPr>
          </w:p>
          <w:p w14:paraId="73E323D4" w14:textId="77777777" w:rsidR="006E54EC" w:rsidRPr="00E23688" w:rsidRDefault="006E54EC" w:rsidP="003D702F">
            <w:pPr>
              <w:jc w:val="center"/>
            </w:pPr>
            <w:r w:rsidRPr="00E23688">
              <w:t>120,00</w:t>
            </w:r>
          </w:p>
          <w:p w14:paraId="6BE263F0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6720EBFD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50A4836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68130C3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538671B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FD84E7A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84765BA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6166E61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59568F6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FE88A98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719D244" w14:textId="77777777" w:rsidR="006E54EC" w:rsidRDefault="006E54EC" w:rsidP="003D702F">
            <w:pPr>
              <w:jc w:val="center"/>
            </w:pPr>
          </w:p>
          <w:p w14:paraId="34A46DDE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317BE88" w14:textId="77777777" w:rsidR="006E54EC" w:rsidRPr="00E23688" w:rsidRDefault="006E54EC" w:rsidP="003D702F">
            <w:pPr>
              <w:jc w:val="center"/>
            </w:pPr>
          </w:p>
          <w:p w14:paraId="60F53BEC" w14:textId="77777777" w:rsidR="006E54EC" w:rsidRPr="00E23688" w:rsidRDefault="006E54EC" w:rsidP="003D702F">
            <w:pPr>
              <w:jc w:val="center"/>
            </w:pPr>
            <w:r w:rsidRPr="00E23688">
              <w:lastRenderedPageBreak/>
              <w:t>0</w:t>
            </w:r>
          </w:p>
          <w:p w14:paraId="3B08C8BE" w14:textId="77777777" w:rsidR="006E54EC" w:rsidRPr="00E23688" w:rsidRDefault="006E54EC" w:rsidP="003D702F">
            <w:pPr>
              <w:jc w:val="center"/>
            </w:pPr>
          </w:p>
          <w:p w14:paraId="5B09EC1A" w14:textId="77777777" w:rsidR="006E54EC" w:rsidRPr="00E23688" w:rsidRDefault="006E54EC" w:rsidP="003D702F">
            <w:pPr>
              <w:jc w:val="center"/>
            </w:pPr>
          </w:p>
          <w:p w14:paraId="26B37B70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E9330EF" w14:textId="77777777" w:rsidR="006E54EC" w:rsidRPr="00E23688" w:rsidRDefault="006E54EC" w:rsidP="003D702F">
            <w:pPr>
              <w:jc w:val="center"/>
            </w:pPr>
          </w:p>
          <w:p w14:paraId="7FC911F8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  <w:r w:rsidRPr="00E23688">
              <w:t>0</w:t>
            </w:r>
          </w:p>
        </w:tc>
      </w:tr>
      <w:tr w:rsidR="006E54EC" w:rsidRPr="009A225F" w14:paraId="04DE1AC8" w14:textId="77777777" w:rsidTr="003D70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8032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7EF924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28B677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 xml:space="preserve">Обеспечение социальной адаптации </w:t>
            </w:r>
            <w:r>
              <w:rPr>
                <w:sz w:val="28"/>
                <w:szCs w:val="28"/>
              </w:rPr>
              <w:t xml:space="preserve">(социальной, правовой, психологической и иной помощи) </w:t>
            </w:r>
            <w:r w:rsidRPr="009A225F">
              <w:rPr>
                <w:sz w:val="28"/>
                <w:szCs w:val="28"/>
              </w:rPr>
              <w:t>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CCBA5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264D5FAC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BFE17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2F5919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9FC62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41AE8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93848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9101B1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AAD7B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76020">
              <w:t>0</w:t>
            </w:r>
          </w:p>
        </w:tc>
      </w:tr>
      <w:tr w:rsidR="006E54EC" w:rsidRPr="009A225F" w14:paraId="585BDA95" w14:textId="77777777" w:rsidTr="003D70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62EFD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3592EE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5260F8" w14:textId="77777777" w:rsidR="006E54EC" w:rsidRPr="00D70FA7" w:rsidRDefault="006E54EC" w:rsidP="003D702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D70FA7">
              <w:rPr>
                <w:bCs/>
                <w:sz w:val="28"/>
                <w:szCs w:val="28"/>
              </w:rPr>
              <w:t xml:space="preserve">частие предприятий, организаций всех форм собственности, а также граждан и общественных объединений в предупреждении правонарушений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EDFE4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5ABFF77B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618BB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F78C0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84E25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AA69A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B62E85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39694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54AC1D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51D6">
              <w:t>0</w:t>
            </w:r>
          </w:p>
        </w:tc>
      </w:tr>
      <w:tr w:rsidR="006E54EC" w:rsidRPr="009A225F" w14:paraId="6AA98132" w14:textId="77777777" w:rsidTr="003D702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D5E52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78419D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79E4FF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Предупреждение и пресечение нелегальной миграции</w:t>
            </w:r>
            <w:r>
              <w:rPr>
                <w:sz w:val="28"/>
                <w:szCs w:val="28"/>
              </w:rPr>
              <w:t>, культурная и социальная адаптация иностранных граждан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52F6FB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45D9EE33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3ED79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A17B8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CC2BE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79EC8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33B7E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EE3B06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5B1E62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51D6">
              <w:t>0</w:t>
            </w:r>
          </w:p>
        </w:tc>
      </w:tr>
      <w:tr w:rsidR="006E54EC" w:rsidRPr="009A225F" w14:paraId="5F7F30CB" w14:textId="77777777" w:rsidTr="003D702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E5514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A281B0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55F0DC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62367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00890D73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59EE4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3D4774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AFC13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55FAD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427F8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E30CF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C5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33544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51D6">
              <w:t>0</w:t>
            </w:r>
          </w:p>
        </w:tc>
      </w:tr>
      <w:tr w:rsidR="006E54EC" w:rsidRPr="009A225F" w14:paraId="7A639D45" w14:textId="77777777" w:rsidTr="003D702F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FB357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0FD10C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225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D374ED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2F2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99172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6E8DAB16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961AE" w14:textId="77777777" w:rsidR="006E54EC" w:rsidRPr="00B46C5A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B46C5A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51F42" w14:textId="77777777" w:rsidR="006E54EC" w:rsidRPr="00B46C5A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B46C5A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D1905" w14:textId="77777777" w:rsidR="006E54EC" w:rsidRPr="00B46C5A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B46C5A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599D3" w14:textId="77777777" w:rsidR="006E54EC" w:rsidRPr="00B46C5A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B46C5A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B18A7" w14:textId="77777777" w:rsidR="006E54EC" w:rsidRPr="00B46C5A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B46C5A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DB92D" w14:textId="77777777" w:rsidR="006E54EC" w:rsidRPr="00B46C5A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B46C5A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5CC83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51D6">
              <w:t>600,00</w:t>
            </w:r>
          </w:p>
        </w:tc>
      </w:tr>
      <w:tr w:rsidR="006E54EC" w:rsidRPr="009A225F" w14:paraId="7A86A8D6" w14:textId="77777777" w:rsidTr="003D702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55E8B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8EBB7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4994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79092" w14:textId="77777777" w:rsidR="006E54EC" w:rsidRPr="00CF378B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378B">
              <w:rPr>
                <w:sz w:val="28"/>
                <w:szCs w:val="28"/>
              </w:rPr>
              <w:t xml:space="preserve">рганизация комплекса мер по безопасности людей на водных объектах (месте отдыха у воды)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1D049" w14:textId="77777777" w:rsidR="006E54EC" w:rsidRPr="00D667A4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D667A4">
              <w:t xml:space="preserve">администрация    </w:t>
            </w:r>
          </w:p>
          <w:p w14:paraId="38B0508B" w14:textId="77777777" w:rsidR="006E54EC" w:rsidRPr="009A225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7A4">
              <w:t>Тужинского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EC989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6779E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7C2FC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02E8B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63AAD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5D0D3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8EE31" w14:textId="77777777" w:rsidR="006E54EC" w:rsidRPr="00B46C5A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1029,00</w:t>
            </w:r>
          </w:p>
        </w:tc>
      </w:tr>
    </w:tbl>
    <w:p w14:paraId="1B080E2F" w14:textId="77777777" w:rsidR="006E54EC" w:rsidRDefault="006E54EC" w:rsidP="006E54EC">
      <w:pPr>
        <w:pStyle w:val="ac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1F14DF0B" w14:textId="77777777" w:rsidR="006E54EC" w:rsidRDefault="006E54EC" w:rsidP="006E54EC">
      <w:pPr>
        <w:pStyle w:val="ac"/>
        <w:rPr>
          <w:rFonts w:ascii="Times New Roman" w:eastAsia="Calibri" w:hAnsi="Times New Roman"/>
          <w:sz w:val="28"/>
          <w:szCs w:val="28"/>
        </w:rPr>
      </w:pPr>
    </w:p>
    <w:p w14:paraId="7EBD64C9" w14:textId="77777777" w:rsidR="006E54EC" w:rsidRPr="001A61D1" w:rsidRDefault="006E54EC" w:rsidP="006E54EC">
      <w:pPr>
        <w:pStyle w:val="ac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42D07146" w14:textId="77777777" w:rsidR="006E54EC" w:rsidRPr="001A61D1" w:rsidRDefault="006E54EC" w:rsidP="006E54E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1A61D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519666D1" w14:textId="77777777" w:rsidR="006E54EC" w:rsidRDefault="006E54EC" w:rsidP="006E54EC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11F33858" w14:textId="77777777" w:rsidR="006E54EC" w:rsidRPr="00394649" w:rsidRDefault="006E54EC" w:rsidP="006E54EC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3AC54855" w14:textId="77777777" w:rsidR="006E54EC" w:rsidRPr="00394649" w:rsidRDefault="006E54EC" w:rsidP="006E54EC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2693"/>
        <w:gridCol w:w="2268"/>
        <w:gridCol w:w="992"/>
        <w:gridCol w:w="992"/>
        <w:gridCol w:w="993"/>
        <w:gridCol w:w="992"/>
        <w:gridCol w:w="992"/>
        <w:gridCol w:w="992"/>
        <w:gridCol w:w="1134"/>
      </w:tblGrid>
      <w:tr w:rsidR="006E54EC" w:rsidRPr="00AC7DDF" w14:paraId="158D90F3" w14:textId="77777777" w:rsidTr="003D702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FD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C7DDF">
              <w:rPr>
                <w:sz w:val="28"/>
                <w:szCs w:val="28"/>
              </w:rPr>
              <w:br/>
              <w:t xml:space="preserve">п/п </w:t>
            </w:r>
            <w:r w:rsidRPr="00AC7DDF">
              <w:rPr>
                <w:sz w:val="28"/>
                <w:szCs w:val="28"/>
              </w:rPr>
              <w:br/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893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7B4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83C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Источники   </w:t>
            </w:r>
            <w:r w:rsidRPr="00AC7DDF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974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7DDF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 xml:space="preserve">ы (прогнозные, фактические) </w:t>
            </w:r>
            <w:r w:rsidRPr="00AC7DDF">
              <w:rPr>
                <w:sz w:val="28"/>
                <w:szCs w:val="28"/>
              </w:rPr>
              <w:t>тыс. рублей</w:t>
            </w:r>
          </w:p>
        </w:tc>
      </w:tr>
      <w:tr w:rsidR="006E54EC" w:rsidRPr="00AC7DDF" w14:paraId="71E729BA" w14:textId="77777777" w:rsidTr="003D702F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A8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C5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D3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F85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D49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AC7DD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FE9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AC7DDF">
              <w:rPr>
                <w:sz w:val="28"/>
                <w:szCs w:val="28"/>
              </w:rPr>
              <w:t xml:space="preserve"> год</w:t>
            </w:r>
          </w:p>
          <w:p w14:paraId="4B4220D2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473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28</w:t>
            </w:r>
            <w:r w:rsidRPr="00AC7DDF">
              <w:rPr>
                <w:sz w:val="28"/>
                <w:szCs w:val="28"/>
              </w:rPr>
              <w:t xml:space="preserve"> год</w:t>
            </w:r>
          </w:p>
          <w:p w14:paraId="573BC9A6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865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29</w:t>
            </w:r>
            <w:r w:rsidRPr="00AC7DD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488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30</w:t>
            </w:r>
          </w:p>
          <w:p w14:paraId="5A605714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3A8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31</w:t>
            </w:r>
            <w:r w:rsidRPr="00AC7DDF">
              <w:rPr>
                <w:sz w:val="28"/>
                <w:szCs w:val="28"/>
              </w:rPr>
              <w:t xml:space="preserve"> год 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242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итого</w:t>
            </w:r>
          </w:p>
        </w:tc>
      </w:tr>
      <w:tr w:rsidR="006E54EC" w:rsidRPr="00AC7DDF" w14:paraId="20583F92" w14:textId="77777777" w:rsidTr="003D70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6E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9AD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муниципальная</w:t>
            </w:r>
            <w:r w:rsidRPr="00AC7DDF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44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Обеспечение безопасности</w:t>
            </w:r>
          </w:p>
          <w:p w14:paraId="1E9CA1BD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и жизнедеятельности населения " на 20</w:t>
            </w:r>
            <w:r>
              <w:rPr>
                <w:sz w:val="28"/>
                <w:szCs w:val="28"/>
              </w:rPr>
              <w:t>20</w:t>
            </w:r>
            <w:r w:rsidRPr="00AC7DD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C7DDF">
              <w:rPr>
                <w:sz w:val="28"/>
                <w:szCs w:val="28"/>
              </w:rPr>
              <w:t xml:space="preserve"> годы</w:t>
            </w:r>
          </w:p>
          <w:p w14:paraId="79F59B7C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D5B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8E5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 Math" w:hAnsi="Cambria Math"/>
                <w:oMath/>
              </w:rPr>
            </w:pPr>
            <w:r w:rsidRPr="00E23688">
              <w:t>2131,00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50D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 Math" w:hAnsi="Cambria Math"/>
                <w:oMath/>
              </w:rPr>
            </w:pPr>
            <w:r w:rsidRPr="00E23688">
              <w:t>2222,00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81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 Math" w:hAnsi="Cambria Math"/>
                <w:oMath/>
              </w:rPr>
            </w:pPr>
            <w:r w:rsidRPr="00E23688">
              <w:t>2317,00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14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 Math" w:hAnsi="Cambria Math"/>
                <w:oMath/>
              </w:rPr>
            </w:pPr>
            <w:r w:rsidRPr="00E23688">
              <w:t>2419,00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01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 Math" w:hAnsi="Cambria Math"/>
                <w:oMath/>
              </w:rPr>
            </w:pPr>
            <w:r w:rsidRPr="00E23688">
              <w:t>2524,00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115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 Math" w:hAnsi="Cambria Math"/>
                <w:oMath/>
              </w:rPr>
            </w:pPr>
            <w:r w:rsidRPr="00E23688">
              <w:t>2636,00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21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14249,00</w:t>
            </w:r>
          </w:p>
        </w:tc>
      </w:tr>
      <w:tr w:rsidR="006E54EC" w:rsidRPr="00AC7DDF" w14:paraId="444E7375" w14:textId="77777777" w:rsidTr="003D702F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4E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92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D6A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9F4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59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46E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A08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5F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630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EA2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59C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</w:tr>
      <w:tr w:rsidR="006E54EC" w:rsidRPr="00AC7DDF" w14:paraId="73CCEE78" w14:textId="77777777" w:rsidTr="003D702F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BC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6D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C1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C33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C51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675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7D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4B4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70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1A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F51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3240,00</w:t>
            </w:r>
          </w:p>
        </w:tc>
      </w:tr>
      <w:tr w:rsidR="006E54EC" w:rsidRPr="00AC7DDF" w14:paraId="5731838B" w14:textId="77777777" w:rsidTr="003D702F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CB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9A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15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0AF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655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1655,00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7309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1722,00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01DA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1792,00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E287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1867,00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622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1945,00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954D9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2028,00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8EB24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highlight w:val="yellow"/>
              </w:rPr>
            </w:pPr>
            <w:r w:rsidRPr="00E23688">
              <w:rPr>
                <w:bCs/>
              </w:rPr>
              <w:t>11009,00</w:t>
            </w:r>
          </w:p>
        </w:tc>
      </w:tr>
      <w:tr w:rsidR="006E54EC" w:rsidRPr="00AC7DDF" w14:paraId="72E0244C" w14:textId="77777777" w:rsidTr="003D702F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F9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FE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1D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6AA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C9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DB3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BC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45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C3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25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1FE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-</w:t>
            </w:r>
          </w:p>
        </w:tc>
      </w:tr>
      <w:tr w:rsidR="006E54EC" w:rsidRPr="00AC7DDF" w14:paraId="6DE9B853" w14:textId="77777777" w:rsidTr="003D702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E8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85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Отдельное      </w:t>
            </w:r>
            <w:r w:rsidRPr="00AC7DDF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49D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требований</w:t>
            </w:r>
            <w:r w:rsidRPr="00AC7DDF">
              <w:rPr>
                <w:sz w:val="28"/>
                <w:szCs w:val="28"/>
              </w:rPr>
              <w:t xml:space="preserve">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369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DF6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F8B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B4F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F29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33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862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B4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330,00</w:t>
            </w:r>
          </w:p>
        </w:tc>
      </w:tr>
      <w:tr w:rsidR="006E54EC" w:rsidRPr="00AC7DDF" w14:paraId="49582C2F" w14:textId="77777777" w:rsidTr="003D702F">
        <w:trPr>
          <w:trHeight w:val="4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09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A4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69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22D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FD2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E59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BF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22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F58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96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D25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</w:tr>
      <w:tr w:rsidR="006E54EC" w:rsidRPr="00AC7DDF" w14:paraId="6F0D3C74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57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67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D5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125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C48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919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73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14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0A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4DE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CD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</w:tr>
      <w:tr w:rsidR="006E54EC" w:rsidRPr="00AC7DDF" w14:paraId="015CE215" w14:textId="77777777" w:rsidTr="003D702F">
        <w:trPr>
          <w:trHeight w:val="32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FB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56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9D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0DB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162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84F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457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F0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095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AF0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0B4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330,00</w:t>
            </w:r>
          </w:p>
        </w:tc>
      </w:tr>
      <w:tr w:rsidR="006E54EC" w:rsidRPr="00AC7DDF" w14:paraId="2AA451AD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4F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CE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A3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905" w14:textId="77777777" w:rsidR="006E54E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C4B">
              <w:rPr>
                <w:sz w:val="26"/>
                <w:szCs w:val="26"/>
              </w:rPr>
              <w:t xml:space="preserve">Иные внебюджетные источники </w:t>
            </w:r>
          </w:p>
          <w:p w14:paraId="69C9ED45" w14:textId="77777777" w:rsidR="006E54EC" w:rsidRPr="001F5C4B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2B6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025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5D7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740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CB0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EFF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50E" w14:textId="77777777" w:rsidR="006E54EC" w:rsidRPr="00494CB1" w:rsidRDefault="006E54EC" w:rsidP="003D702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94CB1">
              <w:rPr>
                <w:sz w:val="28"/>
                <w:szCs w:val="28"/>
              </w:rPr>
              <w:t>-</w:t>
            </w:r>
          </w:p>
        </w:tc>
      </w:tr>
      <w:tr w:rsidR="006E54EC" w:rsidRPr="00AC7DDF" w14:paraId="10FAE848" w14:textId="77777777" w:rsidTr="003D702F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17C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68B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Отдельное      </w:t>
            </w:r>
            <w:r w:rsidRPr="00AC7DDF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32E3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26C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FC6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031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9A9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FE1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E23688">
              <w:t>1888,00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92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E23688"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2C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2081,00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519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11090,00</w:t>
            </w:r>
          </w:p>
        </w:tc>
      </w:tr>
      <w:tr w:rsidR="006E54EC" w:rsidRPr="00AC7DDF" w14:paraId="7AAE4546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CE7A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6DA4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0222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FB1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B80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AF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74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69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B7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4D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70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</w:tr>
      <w:tr w:rsidR="006E54EC" w:rsidRPr="00AC7DDF" w14:paraId="56C98FA4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8EA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0AE9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703F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EA8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F2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05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8F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ED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53A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93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DD6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23688">
              <w:rPr>
                <w:bCs/>
              </w:rPr>
              <w:t>3240,00</w:t>
            </w:r>
          </w:p>
        </w:tc>
      </w:tr>
      <w:tr w:rsidR="006E54EC" w:rsidRPr="00AC7DDF" w14:paraId="2D9F4486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8699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66AC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B68D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E6E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61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EA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58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3CE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30E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2EC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278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7850,00</w:t>
            </w:r>
          </w:p>
        </w:tc>
      </w:tr>
      <w:tr w:rsidR="006E54EC" w:rsidRPr="00AC7DDF" w14:paraId="0DA67D26" w14:textId="77777777" w:rsidTr="003D702F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72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DA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8E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174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01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63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FF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85F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3B4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F83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661" w14:textId="77777777" w:rsidR="006E54EC" w:rsidRPr="00E23688" w:rsidRDefault="006E54EC" w:rsidP="003D702F">
            <w:pPr>
              <w:autoSpaceDE w:val="0"/>
              <w:autoSpaceDN w:val="0"/>
              <w:adjustRightInd w:val="0"/>
            </w:pPr>
            <w:r w:rsidRPr="00E23688">
              <w:t>-</w:t>
            </w:r>
          </w:p>
        </w:tc>
      </w:tr>
      <w:tr w:rsidR="006E54EC" w:rsidRPr="00AC7DDF" w14:paraId="24932917" w14:textId="77777777" w:rsidTr="003D702F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BE05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A32AA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65B0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DF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F68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A1D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281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BC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4FB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C68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8EC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600,00</w:t>
            </w:r>
          </w:p>
        </w:tc>
      </w:tr>
      <w:tr w:rsidR="006E54EC" w:rsidRPr="00AC7DDF" w14:paraId="22D4872A" w14:textId="77777777" w:rsidTr="003D702F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2BA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666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C7B3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292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53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14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AA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1F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1EC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67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E2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</w:tr>
      <w:tr w:rsidR="006E54EC" w:rsidRPr="00AC7DDF" w14:paraId="15578A02" w14:textId="77777777" w:rsidTr="003D702F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520AE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3C7A40E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189BBC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F85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B1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68D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C7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3D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B4D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DE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41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</w:tr>
      <w:tr w:rsidR="006E54EC" w:rsidRPr="00AC7DDF" w14:paraId="639D227F" w14:textId="77777777" w:rsidTr="003D702F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5627B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363FACF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3DC679C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59E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87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64D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AA0" w14:textId="77777777" w:rsidR="006E54EC" w:rsidRPr="00E23688" w:rsidRDefault="006E54EC" w:rsidP="003D70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DDF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45F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A9F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B87" w14:textId="77777777" w:rsidR="006E54EC" w:rsidRPr="00E23688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688">
              <w:t>600,00</w:t>
            </w:r>
          </w:p>
        </w:tc>
      </w:tr>
      <w:tr w:rsidR="006E54EC" w:rsidRPr="00AC7DDF" w14:paraId="4FFAFD6C" w14:textId="77777777" w:rsidTr="003D702F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4C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CA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FF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A99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30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55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0AE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4AB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31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20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790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3688">
              <w:t>-</w:t>
            </w:r>
          </w:p>
        </w:tc>
      </w:tr>
      <w:tr w:rsidR="006E54EC" w:rsidRPr="00AC7DDF" w14:paraId="7C96F402" w14:textId="77777777" w:rsidTr="003D70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77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B4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D11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Предупреждение правонарушений,</w:t>
            </w:r>
            <w:r>
              <w:rPr>
                <w:sz w:val="28"/>
                <w:szCs w:val="28"/>
              </w:rPr>
              <w:t xml:space="preserve"> </w:t>
            </w:r>
            <w:r w:rsidRPr="00983AF0">
              <w:rPr>
                <w:sz w:val="28"/>
                <w:szCs w:val="28"/>
              </w:rPr>
              <w:t>экстремистских проявлений</w:t>
            </w:r>
            <w:r w:rsidRPr="00AC7DDF">
              <w:rPr>
                <w:sz w:val="28"/>
                <w:szCs w:val="28"/>
              </w:rPr>
              <w:t xml:space="preserve"> прежде всего несовершеннолетних и молодежи, активизация и совершенствование нравственного воспитания </w:t>
            </w:r>
            <w:r w:rsidRPr="00AC7DDF">
              <w:rPr>
                <w:sz w:val="28"/>
                <w:szCs w:val="28"/>
              </w:rPr>
              <w:lastRenderedPageBreak/>
              <w:t>населения, в том числе:</w:t>
            </w:r>
          </w:p>
          <w:p w14:paraId="40AE1C50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-профилактика правонарушений:</w:t>
            </w:r>
          </w:p>
          <w:p w14:paraId="7280FB8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-трудоустройство несовершеннолетних</w:t>
            </w:r>
          </w:p>
          <w:p w14:paraId="593F7643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-мероприятия с молодежью</w:t>
            </w:r>
            <w:r>
              <w:rPr>
                <w:sz w:val="28"/>
                <w:szCs w:val="28"/>
              </w:rPr>
              <w:t>,</w:t>
            </w:r>
            <w:r w:rsidRPr="000E515A">
              <w:rPr>
                <w:sz w:val="28"/>
                <w:szCs w:val="28"/>
              </w:rPr>
              <w:t xml:space="preserve"> а также мероприятия</w:t>
            </w:r>
            <w:r w:rsidRPr="000E515A">
              <w:rPr>
                <w:rFonts w:eastAsia="Calibri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0E515A">
              <w:rPr>
                <w:sz w:val="28"/>
                <w:szCs w:val="28"/>
              </w:rPr>
              <w:t>;</w:t>
            </w:r>
          </w:p>
          <w:p w14:paraId="72A8D5F5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-публикация в СМИ идей духовно-нравственных ценностей, патриотизма и межнациональной, </w:t>
            </w:r>
            <w:r w:rsidRPr="00AC7DDF">
              <w:rPr>
                <w:sz w:val="28"/>
                <w:szCs w:val="28"/>
              </w:rPr>
              <w:lastRenderedPageBreak/>
              <w:t>межконфессиональной толерантности;</w:t>
            </w:r>
          </w:p>
          <w:p w14:paraId="52250E3D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72A02C4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 xml:space="preserve">-взаимодействие с </w:t>
            </w:r>
            <w:r>
              <w:rPr>
                <w:sz w:val="28"/>
                <w:szCs w:val="28"/>
              </w:rPr>
              <w:t>национальными общностями</w:t>
            </w:r>
            <w:r w:rsidRPr="00AC7DDF">
              <w:rPr>
                <w:sz w:val="28"/>
                <w:szCs w:val="28"/>
              </w:rPr>
              <w:t xml:space="preserve"> и конфессиями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C6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59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0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A09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290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93E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B9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E41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  <w:r w:rsidRPr="00E23688">
              <w:t>600,00</w:t>
            </w:r>
          </w:p>
        </w:tc>
      </w:tr>
      <w:tr w:rsidR="006E54EC" w:rsidRPr="00E23688" w14:paraId="2057C9E6" w14:textId="77777777" w:rsidTr="003D702F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D1C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2B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551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5E9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B43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FC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180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00D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9EF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F4A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F13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</w:tr>
      <w:tr w:rsidR="006E54EC" w:rsidRPr="00AC7DDF" w14:paraId="0BA751D8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8E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9A5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EDB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F13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BBD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159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C4F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889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56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66B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428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</w:tr>
      <w:tr w:rsidR="006E54EC" w:rsidRPr="00AC7DDF" w14:paraId="526F6218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0B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87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043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B31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120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8E0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175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54D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5F9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39E" w14:textId="77777777" w:rsidR="006E54EC" w:rsidRPr="00F71F2F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F71F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D26" w14:textId="77777777" w:rsidR="006E54EC" w:rsidRPr="00F71F2F" w:rsidRDefault="006E54EC" w:rsidP="003D702F">
            <w:pPr>
              <w:jc w:val="center"/>
            </w:pPr>
            <w:r w:rsidRPr="00F71F2F">
              <w:t>0</w:t>
            </w:r>
          </w:p>
        </w:tc>
      </w:tr>
      <w:tr w:rsidR="006E54EC" w:rsidRPr="00AC7DDF" w14:paraId="7AEA2196" w14:textId="77777777" w:rsidTr="003D702F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40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32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3E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202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AAF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t>100,00</w:t>
            </w:r>
          </w:p>
          <w:p w14:paraId="03FE3AE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4B2602F6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0C4C71CF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6BB6CEE4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F2BDF9C" w14:textId="77777777" w:rsidR="006E54EC" w:rsidRPr="00E23688" w:rsidRDefault="006E54EC" w:rsidP="003D702F">
            <w:pPr>
              <w:jc w:val="center"/>
            </w:pPr>
          </w:p>
          <w:p w14:paraId="312E5B55" w14:textId="77777777" w:rsidR="006E54EC" w:rsidRPr="00E23688" w:rsidRDefault="006E54EC" w:rsidP="003D702F">
            <w:pPr>
              <w:jc w:val="center"/>
            </w:pPr>
          </w:p>
          <w:p w14:paraId="5A72A8CA" w14:textId="77777777" w:rsidR="006E54EC" w:rsidRDefault="006E54EC" w:rsidP="003D702F">
            <w:pPr>
              <w:jc w:val="center"/>
            </w:pPr>
          </w:p>
          <w:p w14:paraId="7BC23036" w14:textId="77777777" w:rsidR="006E54EC" w:rsidRDefault="006E54EC" w:rsidP="003D702F">
            <w:pPr>
              <w:jc w:val="center"/>
            </w:pPr>
          </w:p>
          <w:p w14:paraId="63C077DC" w14:textId="77777777" w:rsidR="006E54EC" w:rsidRDefault="006E54EC" w:rsidP="003D702F">
            <w:pPr>
              <w:jc w:val="center"/>
            </w:pPr>
          </w:p>
          <w:p w14:paraId="69C310A8" w14:textId="77777777" w:rsidR="006E54EC" w:rsidRPr="00E23688" w:rsidRDefault="006E54EC" w:rsidP="003D702F">
            <w:pPr>
              <w:jc w:val="center"/>
            </w:pPr>
            <w:r w:rsidRPr="00E23688">
              <w:t>80,00</w:t>
            </w:r>
          </w:p>
          <w:p w14:paraId="7B62DFC9" w14:textId="77777777" w:rsidR="006E54EC" w:rsidRPr="00E23688" w:rsidRDefault="006E54EC" w:rsidP="003D702F">
            <w:pPr>
              <w:jc w:val="center"/>
            </w:pPr>
          </w:p>
          <w:p w14:paraId="1B300B4C" w14:textId="77777777" w:rsidR="006E54EC" w:rsidRPr="00E23688" w:rsidRDefault="006E54EC" w:rsidP="003D702F">
            <w:pPr>
              <w:jc w:val="center"/>
            </w:pPr>
          </w:p>
          <w:p w14:paraId="1D2E1E08" w14:textId="77777777" w:rsidR="006E54EC" w:rsidRPr="00E23688" w:rsidRDefault="006E54EC" w:rsidP="003D702F">
            <w:pPr>
              <w:jc w:val="center"/>
            </w:pPr>
            <w:r w:rsidRPr="00E23688">
              <w:t>20,00,</w:t>
            </w:r>
          </w:p>
          <w:p w14:paraId="0D42CDF5" w14:textId="77777777" w:rsidR="006E54EC" w:rsidRPr="00E23688" w:rsidRDefault="006E54EC" w:rsidP="003D702F">
            <w:pPr>
              <w:jc w:val="center"/>
            </w:pPr>
          </w:p>
          <w:p w14:paraId="56E3FA8E" w14:textId="77777777" w:rsidR="006E54EC" w:rsidRPr="00E23688" w:rsidRDefault="006E54EC" w:rsidP="003D702F">
            <w:pPr>
              <w:jc w:val="center"/>
            </w:pPr>
          </w:p>
          <w:p w14:paraId="03100F87" w14:textId="77777777" w:rsidR="006E54EC" w:rsidRPr="00E23688" w:rsidRDefault="006E54EC" w:rsidP="003D702F">
            <w:pPr>
              <w:jc w:val="center"/>
            </w:pPr>
          </w:p>
          <w:p w14:paraId="1A305DC6" w14:textId="77777777" w:rsidR="006E54EC" w:rsidRPr="00E23688" w:rsidRDefault="006E54EC" w:rsidP="003D702F">
            <w:pPr>
              <w:jc w:val="center"/>
            </w:pPr>
          </w:p>
          <w:p w14:paraId="4C8A4375" w14:textId="77777777" w:rsidR="006E54EC" w:rsidRPr="00E23688" w:rsidRDefault="006E54EC" w:rsidP="003D702F">
            <w:pPr>
              <w:jc w:val="center"/>
            </w:pPr>
          </w:p>
          <w:p w14:paraId="6F4AB7C4" w14:textId="77777777" w:rsidR="006E54EC" w:rsidRPr="00E23688" w:rsidRDefault="006E54EC" w:rsidP="003D702F">
            <w:pPr>
              <w:jc w:val="center"/>
            </w:pPr>
          </w:p>
          <w:p w14:paraId="2078D95C" w14:textId="77777777" w:rsidR="006E54EC" w:rsidRPr="00E23688" w:rsidRDefault="006E54EC" w:rsidP="003D702F">
            <w:pPr>
              <w:jc w:val="center"/>
            </w:pPr>
          </w:p>
          <w:p w14:paraId="57375B56" w14:textId="77777777" w:rsidR="006E54EC" w:rsidRPr="00E23688" w:rsidRDefault="006E54EC" w:rsidP="003D702F">
            <w:pPr>
              <w:jc w:val="center"/>
            </w:pPr>
          </w:p>
          <w:p w14:paraId="01B7E5F0" w14:textId="77777777" w:rsidR="006E54EC" w:rsidRPr="00E23688" w:rsidRDefault="006E54EC" w:rsidP="003D702F">
            <w:pPr>
              <w:jc w:val="center"/>
            </w:pPr>
          </w:p>
          <w:p w14:paraId="06FCC6B0" w14:textId="77777777" w:rsidR="006E54EC" w:rsidRPr="00E23688" w:rsidRDefault="006E54EC" w:rsidP="003D702F">
            <w:pPr>
              <w:jc w:val="center"/>
            </w:pPr>
          </w:p>
          <w:p w14:paraId="2A5EFEA5" w14:textId="77777777" w:rsidR="006E54EC" w:rsidRPr="00E23688" w:rsidRDefault="006E54EC" w:rsidP="003D702F">
            <w:pPr>
              <w:jc w:val="center"/>
            </w:pPr>
          </w:p>
          <w:p w14:paraId="195BCCF6" w14:textId="77777777" w:rsidR="006E54EC" w:rsidRPr="00E23688" w:rsidRDefault="006E54EC" w:rsidP="003D702F">
            <w:pPr>
              <w:jc w:val="center"/>
            </w:pPr>
          </w:p>
          <w:p w14:paraId="71D2B977" w14:textId="77777777" w:rsidR="006E54EC" w:rsidRPr="00E23688" w:rsidRDefault="006E54EC" w:rsidP="003D702F">
            <w:pPr>
              <w:jc w:val="center"/>
            </w:pPr>
          </w:p>
          <w:p w14:paraId="3C22065A" w14:textId="77777777" w:rsidR="006E54EC" w:rsidRPr="00E23688" w:rsidRDefault="006E54EC" w:rsidP="003D702F">
            <w:pPr>
              <w:jc w:val="center"/>
            </w:pPr>
          </w:p>
          <w:p w14:paraId="005A6D29" w14:textId="77777777" w:rsidR="006E54EC" w:rsidRPr="00E23688" w:rsidRDefault="006E54EC" w:rsidP="003D702F">
            <w:pPr>
              <w:jc w:val="center"/>
            </w:pPr>
          </w:p>
          <w:p w14:paraId="281A75CB" w14:textId="77777777" w:rsidR="006E54EC" w:rsidRDefault="006E54EC" w:rsidP="003D702F">
            <w:pPr>
              <w:jc w:val="center"/>
            </w:pPr>
          </w:p>
          <w:p w14:paraId="1A25B38F" w14:textId="77777777" w:rsidR="006E54EC" w:rsidRDefault="006E54EC" w:rsidP="003D702F">
            <w:pPr>
              <w:jc w:val="center"/>
            </w:pPr>
          </w:p>
          <w:p w14:paraId="33662966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714F0D96" w14:textId="77777777" w:rsidR="006E54EC" w:rsidRPr="00E23688" w:rsidRDefault="006E54EC" w:rsidP="003D702F">
            <w:pPr>
              <w:jc w:val="center"/>
            </w:pPr>
          </w:p>
          <w:p w14:paraId="00C9240A" w14:textId="77777777" w:rsidR="006E54EC" w:rsidRPr="00E23688" w:rsidRDefault="006E54EC" w:rsidP="003D702F">
            <w:pPr>
              <w:jc w:val="center"/>
            </w:pPr>
          </w:p>
          <w:p w14:paraId="3F784084" w14:textId="77777777" w:rsidR="006E54EC" w:rsidRPr="00E23688" w:rsidRDefault="006E54EC" w:rsidP="003D702F">
            <w:pPr>
              <w:jc w:val="center"/>
            </w:pPr>
          </w:p>
          <w:p w14:paraId="034FDA3B" w14:textId="77777777" w:rsidR="006E54EC" w:rsidRPr="00E23688" w:rsidRDefault="006E54EC" w:rsidP="003D702F">
            <w:pPr>
              <w:jc w:val="center"/>
            </w:pPr>
          </w:p>
          <w:p w14:paraId="2973B2F2" w14:textId="77777777" w:rsidR="006E54EC" w:rsidRPr="00E23688" w:rsidRDefault="006E54EC" w:rsidP="003D702F">
            <w:pPr>
              <w:jc w:val="center"/>
            </w:pPr>
          </w:p>
          <w:p w14:paraId="56A4B985" w14:textId="77777777" w:rsidR="006E54EC" w:rsidRPr="00E23688" w:rsidRDefault="006E54EC" w:rsidP="003D702F">
            <w:pPr>
              <w:jc w:val="center"/>
            </w:pPr>
          </w:p>
          <w:p w14:paraId="086DF85D" w14:textId="77777777" w:rsidR="006E54EC" w:rsidRPr="00E23688" w:rsidRDefault="006E54EC" w:rsidP="003D702F">
            <w:pPr>
              <w:jc w:val="center"/>
            </w:pPr>
          </w:p>
          <w:p w14:paraId="7DDDC17A" w14:textId="77777777" w:rsidR="006E54EC" w:rsidRPr="00E23688" w:rsidRDefault="006E54EC" w:rsidP="003D702F">
            <w:pPr>
              <w:jc w:val="center"/>
            </w:pPr>
          </w:p>
          <w:p w14:paraId="3F546047" w14:textId="77777777" w:rsidR="006E54EC" w:rsidRDefault="006E54EC" w:rsidP="003D702F">
            <w:pPr>
              <w:jc w:val="center"/>
            </w:pPr>
          </w:p>
          <w:p w14:paraId="22FE607B" w14:textId="77777777" w:rsidR="006E54EC" w:rsidRDefault="006E54EC" w:rsidP="003D702F">
            <w:pPr>
              <w:jc w:val="center"/>
            </w:pPr>
          </w:p>
          <w:p w14:paraId="13C81C9D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7EFE62E9" w14:textId="77777777" w:rsidR="006E54EC" w:rsidRPr="00E23688" w:rsidRDefault="006E54EC" w:rsidP="003D702F">
            <w:pPr>
              <w:jc w:val="center"/>
            </w:pPr>
          </w:p>
          <w:p w14:paraId="00258779" w14:textId="77777777" w:rsidR="006E54EC" w:rsidRPr="00E23688" w:rsidRDefault="006E54EC" w:rsidP="003D702F">
            <w:pPr>
              <w:jc w:val="center"/>
            </w:pPr>
          </w:p>
          <w:p w14:paraId="3ACAE621" w14:textId="77777777" w:rsidR="006E54EC" w:rsidRPr="00E23688" w:rsidRDefault="006E54EC" w:rsidP="003D702F">
            <w:pPr>
              <w:jc w:val="center"/>
            </w:pPr>
          </w:p>
          <w:p w14:paraId="14EB4A2C" w14:textId="77777777" w:rsidR="006E54EC" w:rsidRPr="00E23688" w:rsidRDefault="006E54EC" w:rsidP="003D702F">
            <w:pPr>
              <w:jc w:val="center"/>
            </w:pPr>
          </w:p>
          <w:p w14:paraId="2189351B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7C70C59" w14:textId="77777777" w:rsidR="006E54EC" w:rsidRPr="00E23688" w:rsidRDefault="006E54EC" w:rsidP="003D702F">
            <w:pPr>
              <w:jc w:val="center"/>
            </w:pPr>
          </w:p>
          <w:p w14:paraId="1A318D5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39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100,00</w:t>
            </w:r>
          </w:p>
          <w:p w14:paraId="5072B5AC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BB05BC7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7BDC866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66BDA221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401CB38" w14:textId="77777777" w:rsidR="006E54EC" w:rsidRPr="00E23688" w:rsidRDefault="006E54EC" w:rsidP="003D702F">
            <w:pPr>
              <w:jc w:val="center"/>
            </w:pPr>
          </w:p>
          <w:p w14:paraId="23DDE728" w14:textId="77777777" w:rsidR="006E54EC" w:rsidRPr="00E23688" w:rsidRDefault="006E54EC" w:rsidP="003D702F">
            <w:pPr>
              <w:jc w:val="center"/>
            </w:pPr>
          </w:p>
          <w:p w14:paraId="12F9ABC5" w14:textId="77777777" w:rsidR="006E54EC" w:rsidRDefault="006E54EC" w:rsidP="003D702F">
            <w:pPr>
              <w:jc w:val="center"/>
            </w:pPr>
          </w:p>
          <w:p w14:paraId="0F3F6DED" w14:textId="77777777" w:rsidR="006E54EC" w:rsidRDefault="006E54EC" w:rsidP="003D702F">
            <w:pPr>
              <w:jc w:val="center"/>
            </w:pPr>
          </w:p>
          <w:p w14:paraId="0F68C9E8" w14:textId="77777777" w:rsidR="006E54EC" w:rsidRDefault="006E54EC" w:rsidP="003D702F">
            <w:pPr>
              <w:jc w:val="center"/>
            </w:pPr>
          </w:p>
          <w:p w14:paraId="42169496" w14:textId="77777777" w:rsidR="006E54EC" w:rsidRPr="00E23688" w:rsidRDefault="006E54EC" w:rsidP="003D702F">
            <w:pPr>
              <w:jc w:val="center"/>
            </w:pPr>
            <w:r w:rsidRPr="00E23688">
              <w:t>80,00</w:t>
            </w:r>
          </w:p>
          <w:p w14:paraId="774F0705" w14:textId="77777777" w:rsidR="006E54EC" w:rsidRPr="00E23688" w:rsidRDefault="006E54EC" w:rsidP="003D702F">
            <w:pPr>
              <w:jc w:val="center"/>
            </w:pPr>
          </w:p>
          <w:p w14:paraId="2DCD446D" w14:textId="77777777" w:rsidR="006E54EC" w:rsidRPr="00E23688" w:rsidRDefault="006E54EC" w:rsidP="003D702F">
            <w:pPr>
              <w:jc w:val="center"/>
            </w:pPr>
          </w:p>
          <w:p w14:paraId="36C6DBF2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05F09E4C" w14:textId="77777777" w:rsidR="006E54EC" w:rsidRPr="00E23688" w:rsidRDefault="006E54EC" w:rsidP="003D702F">
            <w:pPr>
              <w:jc w:val="center"/>
            </w:pPr>
          </w:p>
          <w:p w14:paraId="7AF572BE" w14:textId="77777777" w:rsidR="006E54EC" w:rsidRPr="00E23688" w:rsidRDefault="006E54EC" w:rsidP="003D702F">
            <w:pPr>
              <w:jc w:val="center"/>
            </w:pPr>
          </w:p>
          <w:p w14:paraId="353FD883" w14:textId="77777777" w:rsidR="006E54EC" w:rsidRPr="00E23688" w:rsidRDefault="006E54EC" w:rsidP="003D702F">
            <w:pPr>
              <w:jc w:val="center"/>
            </w:pPr>
          </w:p>
          <w:p w14:paraId="6D61EC3C" w14:textId="77777777" w:rsidR="006E54EC" w:rsidRPr="00E23688" w:rsidRDefault="006E54EC" w:rsidP="003D702F">
            <w:pPr>
              <w:jc w:val="center"/>
            </w:pPr>
          </w:p>
          <w:p w14:paraId="60B0A10C" w14:textId="77777777" w:rsidR="006E54EC" w:rsidRPr="00E23688" w:rsidRDefault="006E54EC" w:rsidP="003D702F">
            <w:pPr>
              <w:jc w:val="center"/>
            </w:pPr>
          </w:p>
          <w:p w14:paraId="731F2EE2" w14:textId="77777777" w:rsidR="006E54EC" w:rsidRPr="00E23688" w:rsidRDefault="006E54EC" w:rsidP="003D702F">
            <w:pPr>
              <w:jc w:val="center"/>
            </w:pPr>
          </w:p>
          <w:p w14:paraId="0E569907" w14:textId="77777777" w:rsidR="006E54EC" w:rsidRPr="00E23688" w:rsidRDefault="006E54EC" w:rsidP="003D702F">
            <w:pPr>
              <w:jc w:val="center"/>
            </w:pPr>
          </w:p>
          <w:p w14:paraId="2B395E03" w14:textId="77777777" w:rsidR="006E54EC" w:rsidRPr="00E23688" w:rsidRDefault="006E54EC" w:rsidP="003D702F">
            <w:pPr>
              <w:jc w:val="center"/>
            </w:pPr>
          </w:p>
          <w:p w14:paraId="52D862F8" w14:textId="77777777" w:rsidR="006E54EC" w:rsidRPr="00E23688" w:rsidRDefault="006E54EC" w:rsidP="003D702F">
            <w:pPr>
              <w:jc w:val="center"/>
            </w:pPr>
          </w:p>
          <w:p w14:paraId="5259A1AE" w14:textId="77777777" w:rsidR="006E54EC" w:rsidRPr="00E23688" w:rsidRDefault="006E54EC" w:rsidP="003D702F">
            <w:pPr>
              <w:jc w:val="center"/>
            </w:pPr>
          </w:p>
          <w:p w14:paraId="539C6507" w14:textId="77777777" w:rsidR="006E54EC" w:rsidRPr="00E23688" w:rsidRDefault="006E54EC" w:rsidP="003D702F">
            <w:pPr>
              <w:jc w:val="center"/>
            </w:pPr>
          </w:p>
          <w:p w14:paraId="31DCAF0F" w14:textId="77777777" w:rsidR="006E54EC" w:rsidRPr="00E23688" w:rsidRDefault="006E54EC" w:rsidP="003D702F">
            <w:pPr>
              <w:jc w:val="center"/>
            </w:pPr>
          </w:p>
          <w:p w14:paraId="7A34B367" w14:textId="77777777" w:rsidR="006E54EC" w:rsidRPr="00E23688" w:rsidRDefault="006E54EC" w:rsidP="003D702F">
            <w:pPr>
              <w:jc w:val="center"/>
            </w:pPr>
          </w:p>
          <w:p w14:paraId="52D37845" w14:textId="77777777" w:rsidR="006E54EC" w:rsidRPr="00E23688" w:rsidRDefault="006E54EC" w:rsidP="003D702F">
            <w:pPr>
              <w:jc w:val="center"/>
            </w:pPr>
          </w:p>
          <w:p w14:paraId="15B9C0AB" w14:textId="77777777" w:rsidR="006E54EC" w:rsidRPr="00E23688" w:rsidRDefault="006E54EC" w:rsidP="003D702F">
            <w:pPr>
              <w:jc w:val="center"/>
            </w:pPr>
          </w:p>
          <w:p w14:paraId="12210C2F" w14:textId="77777777" w:rsidR="006E54EC" w:rsidRDefault="006E54EC" w:rsidP="003D702F">
            <w:pPr>
              <w:jc w:val="center"/>
            </w:pPr>
          </w:p>
          <w:p w14:paraId="18DD130F" w14:textId="77777777" w:rsidR="006E54EC" w:rsidRDefault="006E54EC" w:rsidP="003D702F">
            <w:pPr>
              <w:jc w:val="center"/>
            </w:pPr>
          </w:p>
          <w:p w14:paraId="7430F1D3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14BA2184" w14:textId="77777777" w:rsidR="006E54EC" w:rsidRPr="00E23688" w:rsidRDefault="006E54EC" w:rsidP="003D702F">
            <w:pPr>
              <w:jc w:val="center"/>
            </w:pPr>
          </w:p>
          <w:p w14:paraId="43A49427" w14:textId="77777777" w:rsidR="006E54EC" w:rsidRPr="00E23688" w:rsidRDefault="006E54EC" w:rsidP="003D702F">
            <w:pPr>
              <w:jc w:val="center"/>
            </w:pPr>
          </w:p>
          <w:p w14:paraId="1BD475C9" w14:textId="77777777" w:rsidR="006E54EC" w:rsidRPr="00E23688" w:rsidRDefault="006E54EC" w:rsidP="003D702F">
            <w:pPr>
              <w:jc w:val="center"/>
            </w:pPr>
          </w:p>
          <w:p w14:paraId="40B75CC9" w14:textId="77777777" w:rsidR="006E54EC" w:rsidRPr="00E23688" w:rsidRDefault="006E54EC" w:rsidP="003D702F">
            <w:pPr>
              <w:jc w:val="center"/>
            </w:pPr>
          </w:p>
          <w:p w14:paraId="556F70C5" w14:textId="77777777" w:rsidR="006E54EC" w:rsidRPr="00E23688" w:rsidRDefault="006E54EC" w:rsidP="003D702F">
            <w:pPr>
              <w:jc w:val="center"/>
            </w:pPr>
          </w:p>
          <w:p w14:paraId="2F462908" w14:textId="77777777" w:rsidR="006E54EC" w:rsidRPr="00E23688" w:rsidRDefault="006E54EC" w:rsidP="003D702F">
            <w:pPr>
              <w:jc w:val="center"/>
            </w:pPr>
          </w:p>
          <w:p w14:paraId="31A0EE3A" w14:textId="77777777" w:rsidR="006E54EC" w:rsidRPr="00E23688" w:rsidRDefault="006E54EC" w:rsidP="003D702F">
            <w:pPr>
              <w:jc w:val="center"/>
            </w:pPr>
          </w:p>
          <w:p w14:paraId="05DFE424" w14:textId="77777777" w:rsidR="006E54EC" w:rsidRPr="00E23688" w:rsidRDefault="006E54EC" w:rsidP="003D702F">
            <w:pPr>
              <w:jc w:val="center"/>
            </w:pPr>
          </w:p>
          <w:p w14:paraId="793FEDF9" w14:textId="77777777" w:rsidR="006E54EC" w:rsidRDefault="006E54EC" w:rsidP="003D702F">
            <w:pPr>
              <w:jc w:val="center"/>
            </w:pPr>
          </w:p>
          <w:p w14:paraId="249972CD" w14:textId="77777777" w:rsidR="006E54EC" w:rsidRDefault="006E54EC" w:rsidP="003D702F">
            <w:pPr>
              <w:jc w:val="center"/>
            </w:pPr>
          </w:p>
          <w:p w14:paraId="2DD5FA5D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04F29E1A" w14:textId="77777777" w:rsidR="006E54EC" w:rsidRPr="00E23688" w:rsidRDefault="006E54EC" w:rsidP="003D702F">
            <w:pPr>
              <w:jc w:val="center"/>
            </w:pPr>
          </w:p>
          <w:p w14:paraId="6AA7F687" w14:textId="77777777" w:rsidR="006E54EC" w:rsidRPr="00E23688" w:rsidRDefault="006E54EC" w:rsidP="003D702F">
            <w:pPr>
              <w:jc w:val="center"/>
            </w:pPr>
          </w:p>
          <w:p w14:paraId="48A983E4" w14:textId="77777777" w:rsidR="006E54EC" w:rsidRPr="00E23688" w:rsidRDefault="006E54EC" w:rsidP="003D702F">
            <w:pPr>
              <w:jc w:val="center"/>
            </w:pPr>
          </w:p>
          <w:p w14:paraId="2A359C6B" w14:textId="77777777" w:rsidR="006E54EC" w:rsidRPr="00E23688" w:rsidRDefault="006E54EC" w:rsidP="003D702F">
            <w:pPr>
              <w:jc w:val="center"/>
            </w:pPr>
          </w:p>
          <w:p w14:paraId="65BE7F7F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582E280B" w14:textId="77777777" w:rsidR="006E54EC" w:rsidRPr="00E23688" w:rsidRDefault="006E54EC" w:rsidP="003D702F">
            <w:pPr>
              <w:jc w:val="center"/>
            </w:pPr>
          </w:p>
          <w:p w14:paraId="7DC2FFF7" w14:textId="77777777" w:rsidR="006E54EC" w:rsidRPr="00E23688" w:rsidRDefault="006E54EC" w:rsidP="003D7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BFE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100,00</w:t>
            </w:r>
          </w:p>
          <w:p w14:paraId="5C874373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4C338D5C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0C2E28D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F7A3D2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0F88B373" w14:textId="77777777" w:rsidR="006E54EC" w:rsidRPr="00E23688" w:rsidRDefault="006E54EC" w:rsidP="003D702F">
            <w:pPr>
              <w:jc w:val="center"/>
            </w:pPr>
          </w:p>
          <w:p w14:paraId="0A58F1C3" w14:textId="77777777" w:rsidR="006E54EC" w:rsidRPr="00E23688" w:rsidRDefault="006E54EC" w:rsidP="003D702F">
            <w:pPr>
              <w:jc w:val="center"/>
            </w:pPr>
          </w:p>
          <w:p w14:paraId="113F750C" w14:textId="77777777" w:rsidR="006E54EC" w:rsidRDefault="006E54EC" w:rsidP="003D702F">
            <w:pPr>
              <w:jc w:val="center"/>
            </w:pPr>
          </w:p>
          <w:p w14:paraId="4A7A1178" w14:textId="77777777" w:rsidR="006E54EC" w:rsidRDefault="006E54EC" w:rsidP="003D702F">
            <w:pPr>
              <w:jc w:val="center"/>
            </w:pPr>
          </w:p>
          <w:p w14:paraId="47FD06B4" w14:textId="77777777" w:rsidR="006E54EC" w:rsidRDefault="006E54EC" w:rsidP="003D702F">
            <w:pPr>
              <w:jc w:val="center"/>
            </w:pPr>
          </w:p>
          <w:p w14:paraId="50F706A0" w14:textId="77777777" w:rsidR="006E54EC" w:rsidRPr="00E23688" w:rsidRDefault="006E54EC" w:rsidP="003D702F">
            <w:pPr>
              <w:jc w:val="center"/>
            </w:pPr>
            <w:r w:rsidRPr="00E23688">
              <w:t>80,00</w:t>
            </w:r>
          </w:p>
          <w:p w14:paraId="2FC5FCCC" w14:textId="77777777" w:rsidR="006E54EC" w:rsidRPr="00E23688" w:rsidRDefault="006E54EC" w:rsidP="003D702F">
            <w:pPr>
              <w:jc w:val="center"/>
            </w:pPr>
          </w:p>
          <w:p w14:paraId="597FDB53" w14:textId="77777777" w:rsidR="006E54EC" w:rsidRPr="00E23688" w:rsidRDefault="006E54EC" w:rsidP="003D702F">
            <w:pPr>
              <w:jc w:val="center"/>
            </w:pPr>
          </w:p>
          <w:p w14:paraId="190DE85B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45979F6F" w14:textId="77777777" w:rsidR="006E54EC" w:rsidRPr="00E23688" w:rsidRDefault="006E54EC" w:rsidP="003D702F">
            <w:pPr>
              <w:jc w:val="center"/>
            </w:pPr>
          </w:p>
          <w:p w14:paraId="64CC3DE3" w14:textId="77777777" w:rsidR="006E54EC" w:rsidRPr="00E23688" w:rsidRDefault="006E54EC" w:rsidP="003D702F">
            <w:pPr>
              <w:jc w:val="center"/>
            </w:pPr>
          </w:p>
          <w:p w14:paraId="0A6F2222" w14:textId="77777777" w:rsidR="006E54EC" w:rsidRPr="00E23688" w:rsidRDefault="006E54EC" w:rsidP="003D702F">
            <w:pPr>
              <w:jc w:val="center"/>
            </w:pPr>
          </w:p>
          <w:p w14:paraId="647D1EB5" w14:textId="77777777" w:rsidR="006E54EC" w:rsidRPr="00E23688" w:rsidRDefault="006E54EC" w:rsidP="003D702F">
            <w:pPr>
              <w:jc w:val="center"/>
            </w:pPr>
          </w:p>
          <w:p w14:paraId="2F0FF3FA" w14:textId="77777777" w:rsidR="006E54EC" w:rsidRPr="00E23688" w:rsidRDefault="006E54EC" w:rsidP="003D702F">
            <w:pPr>
              <w:jc w:val="center"/>
            </w:pPr>
          </w:p>
          <w:p w14:paraId="120F78B8" w14:textId="77777777" w:rsidR="006E54EC" w:rsidRPr="00E23688" w:rsidRDefault="006E54EC" w:rsidP="003D702F">
            <w:pPr>
              <w:jc w:val="center"/>
            </w:pPr>
          </w:p>
          <w:p w14:paraId="7696D57A" w14:textId="77777777" w:rsidR="006E54EC" w:rsidRPr="00E23688" w:rsidRDefault="006E54EC" w:rsidP="003D702F">
            <w:pPr>
              <w:jc w:val="center"/>
            </w:pPr>
          </w:p>
          <w:p w14:paraId="138890B9" w14:textId="77777777" w:rsidR="006E54EC" w:rsidRPr="00E23688" w:rsidRDefault="006E54EC" w:rsidP="003D702F">
            <w:pPr>
              <w:jc w:val="center"/>
            </w:pPr>
          </w:p>
          <w:p w14:paraId="7924D628" w14:textId="77777777" w:rsidR="006E54EC" w:rsidRPr="00E23688" w:rsidRDefault="006E54EC" w:rsidP="003D702F">
            <w:pPr>
              <w:jc w:val="center"/>
            </w:pPr>
          </w:p>
          <w:p w14:paraId="1538AB47" w14:textId="77777777" w:rsidR="006E54EC" w:rsidRPr="00E23688" w:rsidRDefault="006E54EC" w:rsidP="003D702F">
            <w:pPr>
              <w:jc w:val="center"/>
            </w:pPr>
          </w:p>
          <w:p w14:paraId="3A0F8841" w14:textId="77777777" w:rsidR="006E54EC" w:rsidRPr="00E23688" w:rsidRDefault="006E54EC" w:rsidP="003D702F">
            <w:pPr>
              <w:jc w:val="center"/>
            </w:pPr>
          </w:p>
          <w:p w14:paraId="00EAE7B4" w14:textId="77777777" w:rsidR="006E54EC" w:rsidRPr="00E23688" w:rsidRDefault="006E54EC" w:rsidP="003D702F">
            <w:pPr>
              <w:jc w:val="center"/>
            </w:pPr>
          </w:p>
          <w:p w14:paraId="4EC79FCF" w14:textId="77777777" w:rsidR="006E54EC" w:rsidRPr="00E23688" w:rsidRDefault="006E54EC" w:rsidP="003D702F">
            <w:pPr>
              <w:jc w:val="center"/>
            </w:pPr>
          </w:p>
          <w:p w14:paraId="5B4AA39D" w14:textId="77777777" w:rsidR="006E54EC" w:rsidRPr="00E23688" w:rsidRDefault="006E54EC" w:rsidP="003D702F">
            <w:pPr>
              <w:jc w:val="center"/>
            </w:pPr>
          </w:p>
          <w:p w14:paraId="5973940D" w14:textId="77777777" w:rsidR="006E54EC" w:rsidRPr="00E23688" w:rsidRDefault="006E54EC" w:rsidP="003D702F">
            <w:pPr>
              <w:jc w:val="center"/>
            </w:pPr>
          </w:p>
          <w:p w14:paraId="4203A4A5" w14:textId="77777777" w:rsidR="006E54EC" w:rsidRDefault="006E54EC" w:rsidP="003D702F">
            <w:pPr>
              <w:jc w:val="center"/>
            </w:pPr>
          </w:p>
          <w:p w14:paraId="20D01354" w14:textId="77777777" w:rsidR="006E54EC" w:rsidRDefault="006E54EC" w:rsidP="003D702F">
            <w:pPr>
              <w:jc w:val="center"/>
            </w:pPr>
          </w:p>
          <w:p w14:paraId="698238A2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3C384C1" w14:textId="77777777" w:rsidR="006E54EC" w:rsidRPr="00E23688" w:rsidRDefault="006E54EC" w:rsidP="003D702F">
            <w:pPr>
              <w:jc w:val="center"/>
            </w:pPr>
          </w:p>
          <w:p w14:paraId="3EC8BB27" w14:textId="77777777" w:rsidR="006E54EC" w:rsidRPr="00E23688" w:rsidRDefault="006E54EC" w:rsidP="003D702F">
            <w:pPr>
              <w:jc w:val="center"/>
            </w:pPr>
          </w:p>
          <w:p w14:paraId="35C0953F" w14:textId="77777777" w:rsidR="006E54EC" w:rsidRPr="00E23688" w:rsidRDefault="006E54EC" w:rsidP="003D702F">
            <w:pPr>
              <w:jc w:val="center"/>
            </w:pPr>
          </w:p>
          <w:p w14:paraId="382A4FB4" w14:textId="77777777" w:rsidR="006E54EC" w:rsidRPr="00E23688" w:rsidRDefault="006E54EC" w:rsidP="003D702F">
            <w:pPr>
              <w:jc w:val="center"/>
            </w:pPr>
          </w:p>
          <w:p w14:paraId="4A40809C" w14:textId="77777777" w:rsidR="006E54EC" w:rsidRPr="00E23688" w:rsidRDefault="006E54EC" w:rsidP="003D702F">
            <w:pPr>
              <w:jc w:val="center"/>
            </w:pPr>
          </w:p>
          <w:p w14:paraId="2792C0CF" w14:textId="77777777" w:rsidR="006E54EC" w:rsidRPr="00E23688" w:rsidRDefault="006E54EC" w:rsidP="003D702F">
            <w:pPr>
              <w:jc w:val="center"/>
            </w:pPr>
          </w:p>
          <w:p w14:paraId="43FB7A66" w14:textId="77777777" w:rsidR="006E54EC" w:rsidRPr="00E23688" w:rsidRDefault="006E54EC" w:rsidP="003D702F">
            <w:pPr>
              <w:jc w:val="center"/>
            </w:pPr>
          </w:p>
          <w:p w14:paraId="2193738C" w14:textId="77777777" w:rsidR="006E54EC" w:rsidRPr="00E23688" w:rsidRDefault="006E54EC" w:rsidP="003D702F">
            <w:pPr>
              <w:jc w:val="center"/>
            </w:pPr>
          </w:p>
          <w:p w14:paraId="30C48931" w14:textId="77777777" w:rsidR="006E54EC" w:rsidRDefault="006E54EC" w:rsidP="003D702F">
            <w:pPr>
              <w:jc w:val="center"/>
            </w:pPr>
          </w:p>
          <w:p w14:paraId="7ECFF3A4" w14:textId="77777777" w:rsidR="006E54EC" w:rsidRDefault="006E54EC" w:rsidP="003D702F">
            <w:pPr>
              <w:jc w:val="center"/>
            </w:pPr>
          </w:p>
          <w:p w14:paraId="0AC2C86D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6D8FBC29" w14:textId="77777777" w:rsidR="006E54EC" w:rsidRPr="00E23688" w:rsidRDefault="006E54EC" w:rsidP="003D702F">
            <w:pPr>
              <w:jc w:val="center"/>
            </w:pPr>
          </w:p>
          <w:p w14:paraId="3E32646F" w14:textId="77777777" w:rsidR="006E54EC" w:rsidRPr="00E23688" w:rsidRDefault="006E54EC" w:rsidP="003D702F">
            <w:pPr>
              <w:jc w:val="center"/>
            </w:pPr>
          </w:p>
          <w:p w14:paraId="2E43D3C3" w14:textId="77777777" w:rsidR="006E54EC" w:rsidRPr="00E23688" w:rsidRDefault="006E54EC" w:rsidP="003D702F">
            <w:pPr>
              <w:jc w:val="center"/>
            </w:pPr>
          </w:p>
          <w:p w14:paraId="7B1FA6B8" w14:textId="77777777" w:rsidR="006E54EC" w:rsidRPr="00E23688" w:rsidRDefault="006E54EC" w:rsidP="003D702F">
            <w:pPr>
              <w:jc w:val="center"/>
            </w:pPr>
          </w:p>
          <w:p w14:paraId="084BDA9B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610E263A" w14:textId="77777777" w:rsidR="006E54EC" w:rsidRPr="00E23688" w:rsidRDefault="006E54EC" w:rsidP="003D702F">
            <w:pPr>
              <w:jc w:val="center"/>
            </w:pPr>
          </w:p>
          <w:p w14:paraId="76DD689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94A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100,00</w:t>
            </w:r>
          </w:p>
          <w:p w14:paraId="7E96D409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B515A66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B05E214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BBF102E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BDC7260" w14:textId="77777777" w:rsidR="006E54EC" w:rsidRPr="00E23688" w:rsidRDefault="006E54EC" w:rsidP="003D702F">
            <w:pPr>
              <w:jc w:val="center"/>
            </w:pPr>
          </w:p>
          <w:p w14:paraId="331CB986" w14:textId="77777777" w:rsidR="006E54EC" w:rsidRPr="00E23688" w:rsidRDefault="006E54EC" w:rsidP="003D702F">
            <w:pPr>
              <w:jc w:val="center"/>
            </w:pPr>
          </w:p>
          <w:p w14:paraId="70060BB0" w14:textId="77777777" w:rsidR="006E54EC" w:rsidRDefault="006E54EC" w:rsidP="003D702F">
            <w:pPr>
              <w:jc w:val="center"/>
            </w:pPr>
          </w:p>
          <w:p w14:paraId="32FB601D" w14:textId="77777777" w:rsidR="006E54EC" w:rsidRDefault="006E54EC" w:rsidP="003D702F">
            <w:pPr>
              <w:jc w:val="center"/>
            </w:pPr>
          </w:p>
          <w:p w14:paraId="70A31811" w14:textId="77777777" w:rsidR="006E54EC" w:rsidRDefault="006E54EC" w:rsidP="003D702F">
            <w:pPr>
              <w:jc w:val="center"/>
            </w:pPr>
          </w:p>
          <w:p w14:paraId="3BDF34B8" w14:textId="77777777" w:rsidR="006E54EC" w:rsidRPr="00E23688" w:rsidRDefault="006E54EC" w:rsidP="003D702F">
            <w:pPr>
              <w:jc w:val="center"/>
            </w:pPr>
            <w:r w:rsidRPr="00E23688">
              <w:t>80,00</w:t>
            </w:r>
          </w:p>
          <w:p w14:paraId="7CF64A16" w14:textId="77777777" w:rsidR="006E54EC" w:rsidRPr="00E23688" w:rsidRDefault="006E54EC" w:rsidP="003D702F">
            <w:pPr>
              <w:jc w:val="center"/>
            </w:pPr>
          </w:p>
          <w:p w14:paraId="0F8526A1" w14:textId="77777777" w:rsidR="006E54EC" w:rsidRPr="00E23688" w:rsidRDefault="006E54EC" w:rsidP="003D702F">
            <w:pPr>
              <w:jc w:val="center"/>
            </w:pPr>
          </w:p>
          <w:p w14:paraId="0227B30D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480CB4EA" w14:textId="77777777" w:rsidR="006E54EC" w:rsidRPr="00E23688" w:rsidRDefault="006E54EC" w:rsidP="003D702F">
            <w:pPr>
              <w:jc w:val="center"/>
            </w:pPr>
          </w:p>
          <w:p w14:paraId="2A8561E2" w14:textId="77777777" w:rsidR="006E54EC" w:rsidRPr="00E23688" w:rsidRDefault="006E54EC" w:rsidP="003D702F">
            <w:pPr>
              <w:jc w:val="center"/>
            </w:pPr>
          </w:p>
          <w:p w14:paraId="5A08E2A8" w14:textId="77777777" w:rsidR="006E54EC" w:rsidRPr="00E23688" w:rsidRDefault="006E54EC" w:rsidP="003D702F">
            <w:pPr>
              <w:jc w:val="center"/>
            </w:pPr>
          </w:p>
          <w:p w14:paraId="21EC32C8" w14:textId="77777777" w:rsidR="006E54EC" w:rsidRPr="00E23688" w:rsidRDefault="006E54EC" w:rsidP="003D702F">
            <w:pPr>
              <w:jc w:val="center"/>
            </w:pPr>
          </w:p>
          <w:p w14:paraId="7D64DDC5" w14:textId="77777777" w:rsidR="006E54EC" w:rsidRPr="00E23688" w:rsidRDefault="006E54EC" w:rsidP="003D702F">
            <w:pPr>
              <w:jc w:val="center"/>
            </w:pPr>
          </w:p>
          <w:p w14:paraId="219CDAD6" w14:textId="77777777" w:rsidR="006E54EC" w:rsidRPr="00E23688" w:rsidRDefault="006E54EC" w:rsidP="003D702F">
            <w:pPr>
              <w:jc w:val="center"/>
            </w:pPr>
          </w:p>
          <w:p w14:paraId="1983F86B" w14:textId="77777777" w:rsidR="006E54EC" w:rsidRPr="00E23688" w:rsidRDefault="006E54EC" w:rsidP="003D702F">
            <w:pPr>
              <w:jc w:val="center"/>
            </w:pPr>
          </w:p>
          <w:p w14:paraId="76DDEEF1" w14:textId="77777777" w:rsidR="006E54EC" w:rsidRPr="00E23688" w:rsidRDefault="006E54EC" w:rsidP="003D702F">
            <w:pPr>
              <w:jc w:val="center"/>
            </w:pPr>
          </w:p>
          <w:p w14:paraId="3B249E18" w14:textId="77777777" w:rsidR="006E54EC" w:rsidRPr="00E23688" w:rsidRDefault="006E54EC" w:rsidP="003D702F">
            <w:pPr>
              <w:jc w:val="center"/>
            </w:pPr>
          </w:p>
          <w:p w14:paraId="06D1D304" w14:textId="77777777" w:rsidR="006E54EC" w:rsidRPr="00E23688" w:rsidRDefault="006E54EC" w:rsidP="003D702F">
            <w:pPr>
              <w:jc w:val="center"/>
            </w:pPr>
          </w:p>
          <w:p w14:paraId="3A990131" w14:textId="77777777" w:rsidR="006E54EC" w:rsidRPr="00E23688" w:rsidRDefault="006E54EC" w:rsidP="003D702F">
            <w:pPr>
              <w:jc w:val="center"/>
            </w:pPr>
          </w:p>
          <w:p w14:paraId="1ACF8C3F" w14:textId="77777777" w:rsidR="006E54EC" w:rsidRPr="00E23688" w:rsidRDefault="006E54EC" w:rsidP="003D702F">
            <w:pPr>
              <w:jc w:val="center"/>
            </w:pPr>
          </w:p>
          <w:p w14:paraId="2743FF64" w14:textId="77777777" w:rsidR="006E54EC" w:rsidRPr="00E23688" w:rsidRDefault="006E54EC" w:rsidP="003D702F">
            <w:pPr>
              <w:jc w:val="center"/>
            </w:pPr>
          </w:p>
          <w:p w14:paraId="76A96323" w14:textId="77777777" w:rsidR="006E54EC" w:rsidRPr="00E23688" w:rsidRDefault="006E54EC" w:rsidP="003D702F">
            <w:pPr>
              <w:jc w:val="center"/>
            </w:pPr>
          </w:p>
          <w:p w14:paraId="5B4D1E50" w14:textId="77777777" w:rsidR="006E54EC" w:rsidRPr="00E23688" w:rsidRDefault="006E54EC" w:rsidP="003D702F">
            <w:pPr>
              <w:jc w:val="center"/>
            </w:pPr>
          </w:p>
          <w:p w14:paraId="3890D2C8" w14:textId="77777777" w:rsidR="006E54EC" w:rsidRDefault="006E54EC" w:rsidP="003D702F">
            <w:pPr>
              <w:jc w:val="center"/>
            </w:pPr>
          </w:p>
          <w:p w14:paraId="26F315D4" w14:textId="77777777" w:rsidR="006E54EC" w:rsidRDefault="006E54EC" w:rsidP="003D702F">
            <w:pPr>
              <w:jc w:val="center"/>
            </w:pPr>
          </w:p>
          <w:p w14:paraId="56993151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E05DF52" w14:textId="77777777" w:rsidR="006E54EC" w:rsidRPr="00E23688" w:rsidRDefault="006E54EC" w:rsidP="003D702F">
            <w:pPr>
              <w:jc w:val="center"/>
            </w:pPr>
          </w:p>
          <w:p w14:paraId="52552009" w14:textId="77777777" w:rsidR="006E54EC" w:rsidRPr="00E23688" w:rsidRDefault="006E54EC" w:rsidP="003D702F">
            <w:pPr>
              <w:jc w:val="center"/>
            </w:pPr>
          </w:p>
          <w:p w14:paraId="26BACB8B" w14:textId="77777777" w:rsidR="006E54EC" w:rsidRPr="00E23688" w:rsidRDefault="006E54EC" w:rsidP="003D702F">
            <w:pPr>
              <w:jc w:val="center"/>
            </w:pPr>
          </w:p>
          <w:p w14:paraId="671F57E7" w14:textId="77777777" w:rsidR="006E54EC" w:rsidRPr="00E23688" w:rsidRDefault="006E54EC" w:rsidP="003D702F">
            <w:pPr>
              <w:jc w:val="center"/>
            </w:pPr>
          </w:p>
          <w:p w14:paraId="387C32E7" w14:textId="77777777" w:rsidR="006E54EC" w:rsidRPr="00E23688" w:rsidRDefault="006E54EC" w:rsidP="003D702F">
            <w:pPr>
              <w:jc w:val="center"/>
            </w:pPr>
          </w:p>
          <w:p w14:paraId="0FB996AC" w14:textId="77777777" w:rsidR="006E54EC" w:rsidRPr="00E23688" w:rsidRDefault="006E54EC" w:rsidP="003D702F">
            <w:pPr>
              <w:jc w:val="center"/>
            </w:pPr>
          </w:p>
          <w:p w14:paraId="5DD5F44A" w14:textId="77777777" w:rsidR="006E54EC" w:rsidRPr="00E23688" w:rsidRDefault="006E54EC" w:rsidP="003D702F">
            <w:pPr>
              <w:jc w:val="center"/>
            </w:pPr>
          </w:p>
          <w:p w14:paraId="74099060" w14:textId="77777777" w:rsidR="006E54EC" w:rsidRPr="00E23688" w:rsidRDefault="006E54EC" w:rsidP="003D702F">
            <w:pPr>
              <w:jc w:val="center"/>
            </w:pPr>
          </w:p>
          <w:p w14:paraId="2DF49662" w14:textId="77777777" w:rsidR="006E54EC" w:rsidRDefault="006E54EC" w:rsidP="003D702F">
            <w:pPr>
              <w:jc w:val="center"/>
            </w:pPr>
          </w:p>
          <w:p w14:paraId="1B39E979" w14:textId="77777777" w:rsidR="006E54EC" w:rsidRDefault="006E54EC" w:rsidP="003D702F">
            <w:pPr>
              <w:jc w:val="center"/>
            </w:pPr>
          </w:p>
          <w:p w14:paraId="17BE7F75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022C5D56" w14:textId="77777777" w:rsidR="006E54EC" w:rsidRPr="00E23688" w:rsidRDefault="006E54EC" w:rsidP="003D702F">
            <w:pPr>
              <w:jc w:val="center"/>
            </w:pPr>
          </w:p>
          <w:p w14:paraId="7B0557B3" w14:textId="77777777" w:rsidR="006E54EC" w:rsidRPr="00E23688" w:rsidRDefault="006E54EC" w:rsidP="003D702F">
            <w:pPr>
              <w:jc w:val="center"/>
            </w:pPr>
          </w:p>
          <w:p w14:paraId="1702555C" w14:textId="77777777" w:rsidR="006E54EC" w:rsidRPr="00E23688" w:rsidRDefault="006E54EC" w:rsidP="003D702F">
            <w:pPr>
              <w:jc w:val="center"/>
            </w:pPr>
          </w:p>
          <w:p w14:paraId="4F91610B" w14:textId="77777777" w:rsidR="006E54EC" w:rsidRPr="00E23688" w:rsidRDefault="006E54EC" w:rsidP="003D702F">
            <w:pPr>
              <w:jc w:val="center"/>
            </w:pPr>
          </w:p>
          <w:p w14:paraId="1744CCCC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57173DE" w14:textId="77777777" w:rsidR="006E54EC" w:rsidRPr="00E23688" w:rsidRDefault="006E54EC" w:rsidP="003D702F">
            <w:pPr>
              <w:jc w:val="center"/>
            </w:pPr>
          </w:p>
          <w:p w14:paraId="2C76E99C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6F8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100,00</w:t>
            </w:r>
          </w:p>
          <w:p w14:paraId="60FFC501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4F359A31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6693A0B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1DE49595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654B49F2" w14:textId="77777777" w:rsidR="006E54EC" w:rsidRPr="00E23688" w:rsidRDefault="006E54EC" w:rsidP="003D702F">
            <w:pPr>
              <w:jc w:val="center"/>
            </w:pPr>
          </w:p>
          <w:p w14:paraId="1460BA6F" w14:textId="77777777" w:rsidR="006E54EC" w:rsidRPr="00E23688" w:rsidRDefault="006E54EC" w:rsidP="003D702F">
            <w:pPr>
              <w:jc w:val="center"/>
            </w:pPr>
          </w:p>
          <w:p w14:paraId="5DDCEEEB" w14:textId="77777777" w:rsidR="006E54EC" w:rsidRDefault="006E54EC" w:rsidP="003D702F">
            <w:pPr>
              <w:jc w:val="center"/>
            </w:pPr>
          </w:p>
          <w:p w14:paraId="7FC688DB" w14:textId="77777777" w:rsidR="006E54EC" w:rsidRDefault="006E54EC" w:rsidP="003D702F">
            <w:pPr>
              <w:jc w:val="center"/>
            </w:pPr>
          </w:p>
          <w:p w14:paraId="7E7D3171" w14:textId="77777777" w:rsidR="006E54EC" w:rsidRDefault="006E54EC" w:rsidP="003D702F">
            <w:pPr>
              <w:jc w:val="center"/>
            </w:pPr>
          </w:p>
          <w:p w14:paraId="23DEADDE" w14:textId="77777777" w:rsidR="006E54EC" w:rsidRPr="00E23688" w:rsidRDefault="006E54EC" w:rsidP="003D702F">
            <w:pPr>
              <w:jc w:val="center"/>
            </w:pPr>
            <w:r w:rsidRPr="00E23688">
              <w:t>80,00</w:t>
            </w:r>
          </w:p>
          <w:p w14:paraId="30C0F431" w14:textId="77777777" w:rsidR="006E54EC" w:rsidRPr="00E23688" w:rsidRDefault="006E54EC" w:rsidP="003D702F">
            <w:pPr>
              <w:jc w:val="center"/>
            </w:pPr>
          </w:p>
          <w:p w14:paraId="7564CDC5" w14:textId="77777777" w:rsidR="006E54EC" w:rsidRPr="00E23688" w:rsidRDefault="006E54EC" w:rsidP="003D702F">
            <w:pPr>
              <w:jc w:val="center"/>
            </w:pPr>
          </w:p>
          <w:p w14:paraId="3736F3D4" w14:textId="77777777" w:rsidR="006E54EC" w:rsidRPr="00E23688" w:rsidRDefault="006E54EC" w:rsidP="003D702F">
            <w:pPr>
              <w:jc w:val="center"/>
            </w:pPr>
            <w:r w:rsidRPr="00E23688">
              <w:t>20,00</w:t>
            </w:r>
          </w:p>
          <w:p w14:paraId="5234F032" w14:textId="77777777" w:rsidR="006E54EC" w:rsidRPr="00E23688" w:rsidRDefault="006E54EC" w:rsidP="003D702F">
            <w:pPr>
              <w:jc w:val="center"/>
            </w:pPr>
          </w:p>
          <w:p w14:paraId="53EF8262" w14:textId="77777777" w:rsidR="006E54EC" w:rsidRPr="00E23688" w:rsidRDefault="006E54EC" w:rsidP="003D702F">
            <w:pPr>
              <w:jc w:val="center"/>
            </w:pPr>
          </w:p>
          <w:p w14:paraId="2669C9BD" w14:textId="77777777" w:rsidR="006E54EC" w:rsidRPr="00E23688" w:rsidRDefault="006E54EC" w:rsidP="003D702F">
            <w:pPr>
              <w:jc w:val="center"/>
            </w:pPr>
          </w:p>
          <w:p w14:paraId="436D0CDC" w14:textId="77777777" w:rsidR="006E54EC" w:rsidRPr="00E23688" w:rsidRDefault="006E54EC" w:rsidP="003D702F">
            <w:pPr>
              <w:jc w:val="center"/>
            </w:pPr>
          </w:p>
          <w:p w14:paraId="49932C69" w14:textId="77777777" w:rsidR="006E54EC" w:rsidRPr="00E23688" w:rsidRDefault="006E54EC" w:rsidP="003D702F">
            <w:pPr>
              <w:jc w:val="center"/>
            </w:pPr>
          </w:p>
          <w:p w14:paraId="2E1BA5D7" w14:textId="77777777" w:rsidR="006E54EC" w:rsidRPr="00E23688" w:rsidRDefault="006E54EC" w:rsidP="003D702F">
            <w:pPr>
              <w:jc w:val="center"/>
            </w:pPr>
          </w:p>
          <w:p w14:paraId="75B5FFF2" w14:textId="77777777" w:rsidR="006E54EC" w:rsidRPr="00E23688" w:rsidRDefault="006E54EC" w:rsidP="003D702F">
            <w:pPr>
              <w:jc w:val="center"/>
            </w:pPr>
          </w:p>
          <w:p w14:paraId="6228D4C2" w14:textId="77777777" w:rsidR="006E54EC" w:rsidRPr="00E23688" w:rsidRDefault="006E54EC" w:rsidP="003D702F">
            <w:pPr>
              <w:jc w:val="center"/>
            </w:pPr>
          </w:p>
          <w:p w14:paraId="5376FB67" w14:textId="77777777" w:rsidR="006E54EC" w:rsidRPr="00E23688" w:rsidRDefault="006E54EC" w:rsidP="003D702F">
            <w:pPr>
              <w:jc w:val="center"/>
            </w:pPr>
          </w:p>
          <w:p w14:paraId="169791F6" w14:textId="77777777" w:rsidR="006E54EC" w:rsidRPr="00E23688" w:rsidRDefault="006E54EC" w:rsidP="003D702F">
            <w:pPr>
              <w:jc w:val="center"/>
            </w:pPr>
          </w:p>
          <w:p w14:paraId="4FC7414A" w14:textId="77777777" w:rsidR="006E54EC" w:rsidRPr="00E23688" w:rsidRDefault="006E54EC" w:rsidP="003D702F">
            <w:pPr>
              <w:jc w:val="center"/>
            </w:pPr>
          </w:p>
          <w:p w14:paraId="2A209331" w14:textId="77777777" w:rsidR="006E54EC" w:rsidRPr="00E23688" w:rsidRDefault="006E54EC" w:rsidP="003D702F">
            <w:pPr>
              <w:jc w:val="center"/>
            </w:pPr>
          </w:p>
          <w:p w14:paraId="3EBB9A70" w14:textId="77777777" w:rsidR="006E54EC" w:rsidRPr="00E23688" w:rsidRDefault="006E54EC" w:rsidP="003D702F">
            <w:pPr>
              <w:jc w:val="center"/>
            </w:pPr>
          </w:p>
          <w:p w14:paraId="3E209A26" w14:textId="77777777" w:rsidR="006E54EC" w:rsidRPr="00E23688" w:rsidRDefault="006E54EC" w:rsidP="003D702F">
            <w:pPr>
              <w:jc w:val="center"/>
            </w:pPr>
          </w:p>
          <w:p w14:paraId="03C66705" w14:textId="77777777" w:rsidR="006E54EC" w:rsidRPr="00E23688" w:rsidRDefault="006E54EC" w:rsidP="003D702F">
            <w:pPr>
              <w:jc w:val="center"/>
            </w:pPr>
          </w:p>
          <w:p w14:paraId="6D6ADBAB" w14:textId="77777777" w:rsidR="006E54EC" w:rsidRDefault="006E54EC" w:rsidP="003D702F">
            <w:pPr>
              <w:jc w:val="center"/>
            </w:pPr>
          </w:p>
          <w:p w14:paraId="377A1972" w14:textId="77777777" w:rsidR="006E54EC" w:rsidRDefault="006E54EC" w:rsidP="003D702F">
            <w:pPr>
              <w:jc w:val="center"/>
            </w:pPr>
          </w:p>
          <w:p w14:paraId="622EFAA9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3F5313D7" w14:textId="77777777" w:rsidR="006E54EC" w:rsidRPr="00E23688" w:rsidRDefault="006E54EC" w:rsidP="003D702F">
            <w:pPr>
              <w:jc w:val="center"/>
            </w:pPr>
          </w:p>
          <w:p w14:paraId="712CEEE7" w14:textId="77777777" w:rsidR="006E54EC" w:rsidRPr="00E23688" w:rsidRDefault="006E54EC" w:rsidP="003D702F">
            <w:pPr>
              <w:jc w:val="center"/>
            </w:pPr>
          </w:p>
          <w:p w14:paraId="63D5FEEA" w14:textId="77777777" w:rsidR="006E54EC" w:rsidRPr="00E23688" w:rsidRDefault="006E54EC" w:rsidP="003D702F">
            <w:pPr>
              <w:jc w:val="center"/>
            </w:pPr>
          </w:p>
          <w:p w14:paraId="23A13F89" w14:textId="77777777" w:rsidR="006E54EC" w:rsidRPr="00E23688" w:rsidRDefault="006E54EC" w:rsidP="003D702F">
            <w:pPr>
              <w:jc w:val="center"/>
            </w:pPr>
          </w:p>
          <w:p w14:paraId="7C0F2D27" w14:textId="77777777" w:rsidR="006E54EC" w:rsidRPr="00E23688" w:rsidRDefault="006E54EC" w:rsidP="003D702F">
            <w:pPr>
              <w:jc w:val="center"/>
            </w:pPr>
          </w:p>
          <w:p w14:paraId="6D442ED2" w14:textId="77777777" w:rsidR="006E54EC" w:rsidRPr="00E23688" w:rsidRDefault="006E54EC" w:rsidP="003D702F">
            <w:pPr>
              <w:jc w:val="center"/>
            </w:pPr>
          </w:p>
          <w:p w14:paraId="6BC51FA7" w14:textId="77777777" w:rsidR="006E54EC" w:rsidRPr="00E23688" w:rsidRDefault="006E54EC" w:rsidP="003D702F">
            <w:pPr>
              <w:jc w:val="center"/>
            </w:pPr>
          </w:p>
          <w:p w14:paraId="045C4321" w14:textId="77777777" w:rsidR="006E54EC" w:rsidRPr="00E23688" w:rsidRDefault="006E54EC" w:rsidP="003D702F">
            <w:pPr>
              <w:jc w:val="center"/>
            </w:pPr>
          </w:p>
          <w:p w14:paraId="62880D65" w14:textId="77777777" w:rsidR="006E54EC" w:rsidRDefault="006E54EC" w:rsidP="003D702F">
            <w:pPr>
              <w:jc w:val="center"/>
            </w:pPr>
          </w:p>
          <w:p w14:paraId="1876D5AD" w14:textId="77777777" w:rsidR="006E54EC" w:rsidRDefault="006E54EC" w:rsidP="003D702F">
            <w:pPr>
              <w:jc w:val="center"/>
            </w:pPr>
          </w:p>
          <w:p w14:paraId="21F01C99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1385EFC1" w14:textId="77777777" w:rsidR="006E54EC" w:rsidRPr="00E23688" w:rsidRDefault="006E54EC" w:rsidP="003D702F">
            <w:pPr>
              <w:jc w:val="center"/>
            </w:pPr>
          </w:p>
          <w:p w14:paraId="144B6E3F" w14:textId="77777777" w:rsidR="006E54EC" w:rsidRPr="00E23688" w:rsidRDefault="006E54EC" w:rsidP="003D702F">
            <w:pPr>
              <w:jc w:val="center"/>
            </w:pPr>
          </w:p>
          <w:p w14:paraId="2CD12408" w14:textId="77777777" w:rsidR="006E54EC" w:rsidRPr="00E23688" w:rsidRDefault="006E54EC" w:rsidP="003D702F">
            <w:pPr>
              <w:jc w:val="center"/>
            </w:pPr>
          </w:p>
          <w:p w14:paraId="6E6002C5" w14:textId="77777777" w:rsidR="006E54EC" w:rsidRPr="00E23688" w:rsidRDefault="006E54EC" w:rsidP="003D702F">
            <w:pPr>
              <w:jc w:val="center"/>
            </w:pPr>
          </w:p>
          <w:p w14:paraId="745744C9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52F6D1B9" w14:textId="77777777" w:rsidR="006E54EC" w:rsidRPr="00E23688" w:rsidRDefault="006E54EC" w:rsidP="003D702F">
            <w:pPr>
              <w:jc w:val="center"/>
            </w:pPr>
          </w:p>
          <w:p w14:paraId="61D8860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AF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100,00</w:t>
            </w:r>
          </w:p>
          <w:p w14:paraId="3A4F098D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052E2C0F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575CFA03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4F038A2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2EB955C6" w14:textId="77777777" w:rsidR="006E54EC" w:rsidRPr="00E23688" w:rsidRDefault="006E54EC" w:rsidP="003D702F">
            <w:pPr>
              <w:jc w:val="center"/>
            </w:pPr>
          </w:p>
          <w:p w14:paraId="171C6C3E" w14:textId="77777777" w:rsidR="006E54EC" w:rsidRPr="00E23688" w:rsidRDefault="006E54EC" w:rsidP="003D702F">
            <w:pPr>
              <w:jc w:val="center"/>
            </w:pPr>
          </w:p>
          <w:p w14:paraId="38713BCC" w14:textId="77777777" w:rsidR="006E54EC" w:rsidRDefault="006E54EC" w:rsidP="003D702F">
            <w:pPr>
              <w:jc w:val="center"/>
            </w:pPr>
          </w:p>
          <w:p w14:paraId="6B0FE091" w14:textId="77777777" w:rsidR="006E54EC" w:rsidRDefault="006E54EC" w:rsidP="003D702F">
            <w:pPr>
              <w:jc w:val="center"/>
            </w:pPr>
          </w:p>
          <w:p w14:paraId="5B270440" w14:textId="77777777" w:rsidR="006E54EC" w:rsidRDefault="006E54EC" w:rsidP="003D702F">
            <w:pPr>
              <w:jc w:val="center"/>
            </w:pPr>
          </w:p>
          <w:p w14:paraId="02DAE28C" w14:textId="77777777" w:rsidR="006E54EC" w:rsidRPr="00E23688" w:rsidRDefault="006E54EC" w:rsidP="003D702F">
            <w:pPr>
              <w:jc w:val="center"/>
            </w:pPr>
            <w:r w:rsidRPr="00E23688">
              <w:t>80,00</w:t>
            </w:r>
          </w:p>
          <w:p w14:paraId="2231B96D" w14:textId="77777777" w:rsidR="006E54EC" w:rsidRPr="00E23688" w:rsidRDefault="006E54EC" w:rsidP="003D702F">
            <w:pPr>
              <w:jc w:val="center"/>
            </w:pPr>
          </w:p>
          <w:p w14:paraId="68A356A6" w14:textId="77777777" w:rsidR="006E54EC" w:rsidRPr="00E23688" w:rsidRDefault="006E54EC" w:rsidP="003D702F">
            <w:pPr>
              <w:jc w:val="center"/>
            </w:pPr>
          </w:p>
          <w:p w14:paraId="5D401D28" w14:textId="77777777" w:rsidR="006E54EC" w:rsidRPr="00E23688" w:rsidRDefault="006E54EC" w:rsidP="003D702F">
            <w:pPr>
              <w:jc w:val="center"/>
            </w:pPr>
            <w:r w:rsidRPr="00E23688">
              <w:t>20.,00</w:t>
            </w:r>
          </w:p>
          <w:p w14:paraId="7FAB7539" w14:textId="77777777" w:rsidR="006E54EC" w:rsidRPr="00E23688" w:rsidRDefault="006E54EC" w:rsidP="003D702F">
            <w:pPr>
              <w:jc w:val="center"/>
            </w:pPr>
          </w:p>
          <w:p w14:paraId="6FBD08E9" w14:textId="77777777" w:rsidR="006E54EC" w:rsidRPr="00E23688" w:rsidRDefault="006E54EC" w:rsidP="003D702F">
            <w:pPr>
              <w:jc w:val="center"/>
            </w:pPr>
          </w:p>
          <w:p w14:paraId="420BC091" w14:textId="77777777" w:rsidR="006E54EC" w:rsidRPr="00E23688" w:rsidRDefault="006E54EC" w:rsidP="003D702F">
            <w:pPr>
              <w:jc w:val="center"/>
            </w:pPr>
          </w:p>
          <w:p w14:paraId="57E74022" w14:textId="77777777" w:rsidR="006E54EC" w:rsidRPr="00E23688" w:rsidRDefault="006E54EC" w:rsidP="003D702F">
            <w:pPr>
              <w:jc w:val="center"/>
            </w:pPr>
          </w:p>
          <w:p w14:paraId="5D9440CD" w14:textId="77777777" w:rsidR="006E54EC" w:rsidRPr="00E23688" w:rsidRDefault="006E54EC" w:rsidP="003D702F">
            <w:pPr>
              <w:jc w:val="center"/>
            </w:pPr>
          </w:p>
          <w:p w14:paraId="1B86DA42" w14:textId="77777777" w:rsidR="006E54EC" w:rsidRPr="00E23688" w:rsidRDefault="006E54EC" w:rsidP="003D702F">
            <w:pPr>
              <w:jc w:val="center"/>
            </w:pPr>
          </w:p>
          <w:p w14:paraId="1F6FCB07" w14:textId="77777777" w:rsidR="006E54EC" w:rsidRPr="00E23688" w:rsidRDefault="006E54EC" w:rsidP="003D702F">
            <w:pPr>
              <w:jc w:val="center"/>
            </w:pPr>
          </w:p>
          <w:p w14:paraId="1ECC9619" w14:textId="77777777" w:rsidR="006E54EC" w:rsidRPr="00E23688" w:rsidRDefault="006E54EC" w:rsidP="003D702F">
            <w:pPr>
              <w:jc w:val="center"/>
            </w:pPr>
          </w:p>
          <w:p w14:paraId="29A70CA8" w14:textId="77777777" w:rsidR="006E54EC" w:rsidRPr="00E23688" w:rsidRDefault="006E54EC" w:rsidP="003D702F">
            <w:pPr>
              <w:jc w:val="center"/>
            </w:pPr>
          </w:p>
          <w:p w14:paraId="089D5F21" w14:textId="77777777" w:rsidR="006E54EC" w:rsidRPr="00E23688" w:rsidRDefault="006E54EC" w:rsidP="003D702F">
            <w:pPr>
              <w:jc w:val="center"/>
            </w:pPr>
          </w:p>
          <w:p w14:paraId="18571D27" w14:textId="77777777" w:rsidR="006E54EC" w:rsidRPr="00E23688" w:rsidRDefault="006E54EC" w:rsidP="003D702F">
            <w:pPr>
              <w:jc w:val="center"/>
            </w:pPr>
          </w:p>
          <w:p w14:paraId="6106226E" w14:textId="77777777" w:rsidR="006E54EC" w:rsidRPr="00E23688" w:rsidRDefault="006E54EC" w:rsidP="003D702F">
            <w:pPr>
              <w:jc w:val="center"/>
            </w:pPr>
          </w:p>
          <w:p w14:paraId="4363B7D1" w14:textId="77777777" w:rsidR="006E54EC" w:rsidRPr="00E23688" w:rsidRDefault="006E54EC" w:rsidP="003D702F">
            <w:pPr>
              <w:jc w:val="center"/>
            </w:pPr>
          </w:p>
          <w:p w14:paraId="638FAF4E" w14:textId="77777777" w:rsidR="006E54EC" w:rsidRPr="00E23688" w:rsidRDefault="006E54EC" w:rsidP="003D702F">
            <w:pPr>
              <w:jc w:val="center"/>
            </w:pPr>
          </w:p>
          <w:p w14:paraId="1A453022" w14:textId="77777777" w:rsidR="006E54EC" w:rsidRPr="00E23688" w:rsidRDefault="006E54EC" w:rsidP="003D702F">
            <w:pPr>
              <w:jc w:val="center"/>
            </w:pPr>
          </w:p>
          <w:p w14:paraId="6B54584C" w14:textId="77777777" w:rsidR="006E54EC" w:rsidRDefault="006E54EC" w:rsidP="003D702F">
            <w:pPr>
              <w:jc w:val="center"/>
            </w:pPr>
          </w:p>
          <w:p w14:paraId="1DCC548C" w14:textId="77777777" w:rsidR="006E54EC" w:rsidRDefault="006E54EC" w:rsidP="003D702F">
            <w:pPr>
              <w:jc w:val="center"/>
            </w:pPr>
          </w:p>
          <w:p w14:paraId="42D438EE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6298D388" w14:textId="77777777" w:rsidR="006E54EC" w:rsidRPr="00E23688" w:rsidRDefault="006E54EC" w:rsidP="003D702F">
            <w:pPr>
              <w:jc w:val="center"/>
            </w:pPr>
          </w:p>
          <w:p w14:paraId="1BF7F6C7" w14:textId="77777777" w:rsidR="006E54EC" w:rsidRPr="00E23688" w:rsidRDefault="006E54EC" w:rsidP="003D702F">
            <w:pPr>
              <w:jc w:val="center"/>
            </w:pPr>
          </w:p>
          <w:p w14:paraId="12C2F920" w14:textId="77777777" w:rsidR="006E54EC" w:rsidRPr="00E23688" w:rsidRDefault="006E54EC" w:rsidP="003D702F">
            <w:pPr>
              <w:jc w:val="center"/>
            </w:pPr>
          </w:p>
          <w:p w14:paraId="5CDC0961" w14:textId="77777777" w:rsidR="006E54EC" w:rsidRPr="00E23688" w:rsidRDefault="006E54EC" w:rsidP="003D702F">
            <w:pPr>
              <w:jc w:val="center"/>
            </w:pPr>
          </w:p>
          <w:p w14:paraId="0060B665" w14:textId="77777777" w:rsidR="006E54EC" w:rsidRPr="00E23688" w:rsidRDefault="006E54EC" w:rsidP="003D702F">
            <w:pPr>
              <w:jc w:val="center"/>
            </w:pPr>
          </w:p>
          <w:p w14:paraId="1941E03D" w14:textId="77777777" w:rsidR="006E54EC" w:rsidRPr="00E23688" w:rsidRDefault="006E54EC" w:rsidP="003D702F">
            <w:pPr>
              <w:jc w:val="center"/>
            </w:pPr>
          </w:p>
          <w:p w14:paraId="0F4449B3" w14:textId="77777777" w:rsidR="006E54EC" w:rsidRPr="00E23688" w:rsidRDefault="006E54EC" w:rsidP="003D702F">
            <w:pPr>
              <w:jc w:val="center"/>
            </w:pPr>
          </w:p>
          <w:p w14:paraId="49CC0916" w14:textId="77777777" w:rsidR="006E54EC" w:rsidRPr="00E23688" w:rsidRDefault="006E54EC" w:rsidP="003D702F">
            <w:pPr>
              <w:jc w:val="center"/>
            </w:pPr>
          </w:p>
          <w:p w14:paraId="338571B5" w14:textId="77777777" w:rsidR="006E54EC" w:rsidRDefault="006E54EC" w:rsidP="003D702F">
            <w:pPr>
              <w:jc w:val="center"/>
            </w:pPr>
          </w:p>
          <w:p w14:paraId="2167FB35" w14:textId="77777777" w:rsidR="006E54EC" w:rsidRDefault="006E54EC" w:rsidP="003D702F">
            <w:pPr>
              <w:jc w:val="center"/>
            </w:pPr>
          </w:p>
          <w:p w14:paraId="2D1CDA8D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6F912D6" w14:textId="77777777" w:rsidR="006E54EC" w:rsidRPr="00E23688" w:rsidRDefault="006E54EC" w:rsidP="003D702F">
            <w:pPr>
              <w:jc w:val="center"/>
            </w:pPr>
          </w:p>
          <w:p w14:paraId="5C547DBF" w14:textId="77777777" w:rsidR="006E54EC" w:rsidRPr="00E23688" w:rsidRDefault="006E54EC" w:rsidP="003D702F">
            <w:pPr>
              <w:jc w:val="center"/>
            </w:pPr>
          </w:p>
          <w:p w14:paraId="3068F8B5" w14:textId="77777777" w:rsidR="006E54EC" w:rsidRPr="00E23688" w:rsidRDefault="006E54EC" w:rsidP="003D702F">
            <w:pPr>
              <w:jc w:val="center"/>
            </w:pPr>
          </w:p>
          <w:p w14:paraId="4619F5F2" w14:textId="77777777" w:rsidR="006E54EC" w:rsidRPr="00E23688" w:rsidRDefault="006E54EC" w:rsidP="003D702F">
            <w:pPr>
              <w:jc w:val="center"/>
            </w:pPr>
          </w:p>
          <w:p w14:paraId="6CFD159C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432F390" w14:textId="77777777" w:rsidR="006E54EC" w:rsidRPr="00E23688" w:rsidRDefault="006E54EC" w:rsidP="003D702F">
            <w:pPr>
              <w:jc w:val="center"/>
            </w:pPr>
          </w:p>
          <w:p w14:paraId="71B6B8BF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4A3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  <w:r w:rsidRPr="00E23688">
              <w:lastRenderedPageBreak/>
              <w:t>600,000</w:t>
            </w:r>
          </w:p>
          <w:p w14:paraId="1A536E66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0DBF06D7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4761A07" w14:textId="77777777" w:rsidR="006E54EC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71D17A06" w14:textId="77777777" w:rsidR="006E54EC" w:rsidRPr="00E23688" w:rsidRDefault="006E54EC" w:rsidP="003D702F">
            <w:pPr>
              <w:pBdr>
                <w:bottom w:val="single" w:sz="4" w:space="1" w:color="auto"/>
              </w:pBdr>
              <w:jc w:val="center"/>
            </w:pPr>
          </w:p>
          <w:p w14:paraId="0C431F36" w14:textId="77777777" w:rsidR="006E54EC" w:rsidRDefault="006E54EC" w:rsidP="003D702F">
            <w:pPr>
              <w:jc w:val="center"/>
            </w:pPr>
          </w:p>
          <w:p w14:paraId="061104CE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5F2106D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26D0B47" w14:textId="77777777" w:rsidR="006E54EC" w:rsidRDefault="006E54EC" w:rsidP="003D702F">
            <w:pPr>
              <w:jc w:val="center"/>
            </w:pPr>
          </w:p>
          <w:p w14:paraId="6C5668EC" w14:textId="77777777" w:rsidR="006E54EC" w:rsidRDefault="006E54EC" w:rsidP="003D702F">
            <w:pPr>
              <w:jc w:val="center"/>
            </w:pPr>
          </w:p>
          <w:p w14:paraId="4A042689" w14:textId="77777777" w:rsidR="006E54EC" w:rsidRPr="00E23688" w:rsidRDefault="006E54EC" w:rsidP="003D702F">
            <w:pPr>
              <w:jc w:val="center"/>
            </w:pPr>
            <w:r w:rsidRPr="00E23688">
              <w:t>480,00</w:t>
            </w:r>
          </w:p>
          <w:p w14:paraId="1C4738E7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35EB54E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35E64CE" w14:textId="77777777" w:rsidR="006E54EC" w:rsidRPr="00E23688" w:rsidRDefault="006E54EC" w:rsidP="003D702F">
            <w:pPr>
              <w:jc w:val="center"/>
            </w:pPr>
            <w:r w:rsidRPr="00E23688">
              <w:t>120,00</w:t>
            </w:r>
          </w:p>
          <w:p w14:paraId="274DE2DE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20522AE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A106AB7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2DAD1E8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FB3B2E8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3BE35169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AB70EE6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BC35AA7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079B55A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282EFAC3" w14:textId="77777777" w:rsidR="006E54EC" w:rsidRPr="00E23688" w:rsidRDefault="006E54EC" w:rsidP="003D702F">
            <w:pPr>
              <w:jc w:val="center"/>
            </w:pPr>
          </w:p>
          <w:p w14:paraId="2D56E61B" w14:textId="77777777" w:rsidR="006E54EC" w:rsidRPr="00E23688" w:rsidRDefault="006E54EC" w:rsidP="003D702F">
            <w:pPr>
              <w:jc w:val="center"/>
            </w:pPr>
          </w:p>
          <w:p w14:paraId="79C6566C" w14:textId="77777777" w:rsidR="006E54EC" w:rsidRPr="00E23688" w:rsidRDefault="006E54EC" w:rsidP="003D702F">
            <w:pPr>
              <w:jc w:val="center"/>
            </w:pPr>
          </w:p>
          <w:p w14:paraId="48EE6B6A" w14:textId="77777777" w:rsidR="006E54EC" w:rsidRPr="00E23688" w:rsidRDefault="006E54EC" w:rsidP="003D702F">
            <w:pPr>
              <w:jc w:val="center"/>
            </w:pPr>
          </w:p>
          <w:p w14:paraId="7D9B96D9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54F6FEC3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22986977" w14:textId="77777777" w:rsidR="006E54EC" w:rsidRDefault="006E54EC" w:rsidP="003D702F">
            <w:pPr>
              <w:jc w:val="center"/>
            </w:pPr>
          </w:p>
          <w:p w14:paraId="4C12BFEA" w14:textId="77777777" w:rsidR="006E54EC" w:rsidRDefault="006E54EC" w:rsidP="003D702F">
            <w:pPr>
              <w:jc w:val="center"/>
            </w:pPr>
          </w:p>
          <w:p w14:paraId="06594B01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2A9F146B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33DF2969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3446123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414F33D6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16847475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2746C91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775DC20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7F8AB5BA" w14:textId="77777777" w:rsidR="006E54EC" w:rsidRPr="00E23688" w:rsidRDefault="006E54EC" w:rsidP="003D702F">
            <w:pPr>
              <w:jc w:val="center"/>
              <w:rPr>
                <w:highlight w:val="yellow"/>
              </w:rPr>
            </w:pPr>
          </w:p>
          <w:p w14:paraId="076A9563" w14:textId="77777777" w:rsidR="006E54EC" w:rsidRDefault="006E54EC" w:rsidP="003D702F">
            <w:pPr>
              <w:jc w:val="center"/>
            </w:pPr>
          </w:p>
          <w:p w14:paraId="1EF1B156" w14:textId="77777777" w:rsidR="006E54EC" w:rsidRDefault="006E54EC" w:rsidP="003D702F">
            <w:pPr>
              <w:jc w:val="center"/>
            </w:pPr>
          </w:p>
          <w:p w14:paraId="392CF6D3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0D05DA8A" w14:textId="77777777" w:rsidR="006E54EC" w:rsidRPr="00E23688" w:rsidRDefault="006E54EC" w:rsidP="003D702F">
            <w:pPr>
              <w:jc w:val="center"/>
            </w:pPr>
          </w:p>
          <w:p w14:paraId="349DAA76" w14:textId="77777777" w:rsidR="006E54EC" w:rsidRPr="00E23688" w:rsidRDefault="006E54EC" w:rsidP="003D702F">
            <w:pPr>
              <w:jc w:val="center"/>
            </w:pPr>
          </w:p>
          <w:p w14:paraId="1FA151E7" w14:textId="77777777" w:rsidR="006E54EC" w:rsidRPr="00E23688" w:rsidRDefault="006E54EC" w:rsidP="003D702F">
            <w:pPr>
              <w:jc w:val="center"/>
            </w:pPr>
          </w:p>
          <w:p w14:paraId="0ACFC704" w14:textId="77777777" w:rsidR="006E54EC" w:rsidRPr="00E23688" w:rsidRDefault="006E54EC" w:rsidP="003D702F">
            <w:pPr>
              <w:jc w:val="center"/>
            </w:pPr>
          </w:p>
          <w:p w14:paraId="60128B7D" w14:textId="77777777" w:rsidR="006E54EC" w:rsidRPr="00E23688" w:rsidRDefault="006E54EC" w:rsidP="003D702F">
            <w:pPr>
              <w:jc w:val="center"/>
            </w:pPr>
            <w:r w:rsidRPr="00E23688">
              <w:t>0</w:t>
            </w:r>
          </w:p>
          <w:p w14:paraId="427E2C9A" w14:textId="77777777" w:rsidR="006E54EC" w:rsidRPr="00E23688" w:rsidRDefault="006E54EC" w:rsidP="003D702F">
            <w:pPr>
              <w:jc w:val="center"/>
            </w:pPr>
          </w:p>
          <w:p w14:paraId="7D81E2E3" w14:textId="77777777" w:rsidR="006E54EC" w:rsidRPr="00E23688" w:rsidRDefault="006E54EC" w:rsidP="003D702F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</w:tr>
      <w:tr w:rsidR="006E54EC" w:rsidRPr="00AC7DDF" w14:paraId="1CB94209" w14:textId="77777777" w:rsidTr="003D70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2E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C1B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880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Обеспечение социальной адаптации</w:t>
            </w:r>
            <w:r>
              <w:rPr>
                <w:sz w:val="28"/>
                <w:szCs w:val="28"/>
              </w:rPr>
              <w:t xml:space="preserve"> (социальной, правовой, психологической и иной помощи) </w:t>
            </w:r>
            <w:r w:rsidRPr="00AC7DDF">
              <w:rPr>
                <w:sz w:val="28"/>
                <w:szCs w:val="28"/>
              </w:rPr>
              <w:t>и реабилитации лиц, освобожденных из мест лишения свободы, и граждан, сужденных к наказаниям, не связанным с лишением свободы</w:t>
            </w:r>
          </w:p>
          <w:p w14:paraId="560E15FE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56E95E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696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00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81B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54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DC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30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49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CBB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</w:tr>
      <w:tr w:rsidR="006E54EC" w:rsidRPr="00AC7DDF" w14:paraId="00088F33" w14:textId="77777777" w:rsidTr="003D70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6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38D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C1C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761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97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A8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EA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A3B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E8E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E40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DB9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3431A25C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49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DB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DF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674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E49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0C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A5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C7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EB0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9E5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82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15E4DA87" w14:textId="77777777" w:rsidTr="003D702F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7DDC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3FA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CC2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746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62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7B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3C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E1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240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40B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7F6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25FA5354" w14:textId="77777777" w:rsidTr="003D702F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E9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35A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525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0ED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EA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09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13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35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953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942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3A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2C54B39F" w14:textId="77777777" w:rsidTr="003D702F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25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F9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C55" w14:textId="77777777" w:rsidR="006E54EC" w:rsidRPr="00D70FA7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D70FA7">
              <w:rPr>
                <w:bCs/>
                <w:sz w:val="28"/>
                <w:szCs w:val="28"/>
              </w:rPr>
              <w:t>частие предприятий, организаций всех форм собственности, а также граждан и общественных объединений в предупреждении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436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4DB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C3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79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D43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B4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71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F6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</w:tr>
      <w:tr w:rsidR="006E54EC" w:rsidRPr="00AC7DDF" w14:paraId="46981615" w14:textId="77777777" w:rsidTr="003D702F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CA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30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EC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1B9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059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D84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9DB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CA6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9F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BB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A0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54EC" w:rsidRPr="00AC7DDF" w14:paraId="0AB737D0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32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C6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7C8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E6F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596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3E2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4E7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DC7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88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C6D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C5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54EC" w:rsidRPr="00AC7DDF" w14:paraId="09BAB581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E80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73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D91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E92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80A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422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7A6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956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6DF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71F3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86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54EC" w:rsidRPr="00AC7DDF" w14:paraId="1469AE77" w14:textId="77777777" w:rsidTr="003D702F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72A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40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E5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C6C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A19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A22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74D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3B8" w14:textId="77777777" w:rsidR="006E54EC" w:rsidRPr="00AC7DDF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F2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5A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E3D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54EC" w:rsidRPr="00AC7DDF" w14:paraId="1086E8FC" w14:textId="77777777" w:rsidTr="003D702F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677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5A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A04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Предупреждение и пресечение нелегальной миграции</w:t>
            </w:r>
            <w:r>
              <w:rPr>
                <w:sz w:val="28"/>
                <w:szCs w:val="28"/>
              </w:rPr>
              <w:t>, культурная и социальная адаптация иностранных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6D4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8E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ED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6E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FC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E5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8A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639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</w:tr>
      <w:tr w:rsidR="006E54EC" w:rsidRPr="00AC7DDF" w14:paraId="0786958F" w14:textId="77777777" w:rsidTr="003D702F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D7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D92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6E2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276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1D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88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C9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383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D7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49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92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7CB504B2" w14:textId="77777777" w:rsidTr="003D702F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7D2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7F4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59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E68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72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B1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03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D2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75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E4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18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337A7479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AC2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552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A9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499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2D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18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539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BA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A4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5A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12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6EA6F1E3" w14:textId="77777777" w:rsidTr="003D702F">
        <w:trPr>
          <w:trHeight w:val="5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9B9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14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EF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A1B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D1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38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E4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09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AF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FD3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43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746B4C50" w14:textId="77777777" w:rsidTr="003D70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0F6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BA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D84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EB9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D0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C2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F8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9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C0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F2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29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0</w:t>
            </w:r>
          </w:p>
        </w:tc>
      </w:tr>
      <w:tr w:rsidR="006E54EC" w:rsidRPr="00AC7DDF" w14:paraId="11A070DA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841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4B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215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C0D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23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8F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D3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52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F9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B38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6AF0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5EEB3C37" w14:textId="77777777" w:rsidTr="003D702F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1B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8DB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370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45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B4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16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D6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275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C4F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E28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4A2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234B7EA0" w14:textId="77777777" w:rsidTr="003D702F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035E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A85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AB9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F91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5C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C0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EB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7B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593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26F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17B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41813423" w14:textId="77777777" w:rsidTr="003D702F">
        <w:trPr>
          <w:trHeight w:val="1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C08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275" w14:textId="77777777" w:rsidR="006E54EC" w:rsidRPr="00AC7DDF" w:rsidRDefault="006E54EC" w:rsidP="003D7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25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FB5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7B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62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48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DD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AA5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118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7F3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600380E5" w14:textId="77777777" w:rsidTr="003D702F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AE9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81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4C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5EA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E8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C8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EB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AC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A2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38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4F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600,00</w:t>
            </w:r>
          </w:p>
        </w:tc>
      </w:tr>
      <w:tr w:rsidR="006E54EC" w:rsidRPr="00AC7DDF" w14:paraId="6C89117A" w14:textId="77777777" w:rsidTr="003D702F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80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8C0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288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642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D6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43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54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E5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F0B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C81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3F4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4558344C" w14:textId="77777777" w:rsidTr="003D702F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D5B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599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ABF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4E6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849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BF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75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B1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F94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2E1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414" w14:textId="77777777" w:rsidR="006E54EC" w:rsidRPr="00E34710" w:rsidRDefault="006E54EC" w:rsidP="003D702F">
            <w:pPr>
              <w:autoSpaceDE w:val="0"/>
              <w:autoSpaceDN w:val="0"/>
              <w:adjustRightInd w:val="0"/>
            </w:pPr>
          </w:p>
        </w:tc>
      </w:tr>
      <w:tr w:rsidR="006E54EC" w:rsidRPr="00AC7DDF" w14:paraId="09990CAD" w14:textId="77777777" w:rsidTr="003D702F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A10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B93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898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229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20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ED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E0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AA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ACC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B71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4E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34710">
              <w:t>600,00</w:t>
            </w:r>
          </w:p>
        </w:tc>
      </w:tr>
      <w:tr w:rsidR="006E54EC" w:rsidRPr="00AC7DDF" w14:paraId="26497E84" w14:textId="77777777" w:rsidTr="003D702F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743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AF2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513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ED3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77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9E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6AF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C6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9D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46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1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2BBFCBC4" w14:textId="77777777" w:rsidTr="003D702F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967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140" w14:textId="77777777" w:rsidR="006E54EC" w:rsidRPr="00124E36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F67" w14:textId="77777777" w:rsidR="006E54EC" w:rsidRPr="00124E36" w:rsidRDefault="006E54EC" w:rsidP="003D702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360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55E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24F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C27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623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654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7A5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AB1" w14:textId="77777777" w:rsidR="006E54EC" w:rsidRPr="009A4285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9A4285">
              <w:t>0</w:t>
            </w:r>
          </w:p>
        </w:tc>
      </w:tr>
      <w:tr w:rsidR="006E54EC" w:rsidRPr="00AC7DDF" w14:paraId="6B34B158" w14:textId="77777777" w:rsidTr="003D70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498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59E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8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27E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B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57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A3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8D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0A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C2E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A1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79FD6A2D" w14:textId="77777777" w:rsidTr="003D70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EC9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B8F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549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091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CB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3D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733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3AB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6A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E2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AC4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3F743F05" w14:textId="77777777" w:rsidTr="003D70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C8C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56C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3C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037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D4A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B86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CC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18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915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E9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708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:rsidRPr="00AC7DDF" w14:paraId="660164A5" w14:textId="77777777" w:rsidTr="003D702F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6BC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4EC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76A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ADC" w14:textId="77777777" w:rsidR="006E54EC" w:rsidRPr="002C53FC" w:rsidRDefault="006E54EC" w:rsidP="003D7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3FC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5C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6E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237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C5B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7A0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36D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F52" w14:textId="77777777" w:rsidR="006E54EC" w:rsidRPr="00E34710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14:paraId="5A2B23F2" w14:textId="77777777" w:rsidTr="003D702F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F32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886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DDF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415" w14:textId="77777777" w:rsidR="006E54EC" w:rsidRPr="00CF378B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378B">
              <w:rPr>
                <w:sz w:val="28"/>
                <w:szCs w:val="28"/>
              </w:rPr>
              <w:t>рганизация комплекса мер по безопасности людей на водных объектах (месте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696" w14:textId="77777777" w:rsidR="006E54EC" w:rsidRPr="00D9748D" w:rsidRDefault="006E54EC" w:rsidP="003D702F">
            <w:pPr>
              <w:autoSpaceDE w:val="0"/>
              <w:autoSpaceDN w:val="0"/>
              <w:adjustRightInd w:val="0"/>
            </w:pPr>
            <w:r w:rsidRPr="00D9748D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A8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8E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A12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F3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F7D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0D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DB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1029,00</w:t>
            </w:r>
          </w:p>
        </w:tc>
      </w:tr>
      <w:tr w:rsidR="006E54EC" w14:paraId="3B87DF7E" w14:textId="77777777" w:rsidTr="003D70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0C7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16C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884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733" w14:textId="77777777" w:rsidR="006E54EC" w:rsidRPr="00D9748D" w:rsidRDefault="006E54EC" w:rsidP="003D702F">
            <w:pPr>
              <w:autoSpaceDE w:val="0"/>
              <w:autoSpaceDN w:val="0"/>
              <w:adjustRightInd w:val="0"/>
            </w:pPr>
            <w:r w:rsidRPr="00D9748D"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B4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6C4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8BC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B5E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26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71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480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14:paraId="5A11D60B" w14:textId="77777777" w:rsidTr="003D70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91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848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33C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DA9" w14:textId="77777777" w:rsidR="006E54EC" w:rsidRPr="00D9748D" w:rsidRDefault="006E54EC" w:rsidP="003D702F">
            <w:pPr>
              <w:autoSpaceDE w:val="0"/>
              <w:autoSpaceDN w:val="0"/>
              <w:adjustRightInd w:val="0"/>
            </w:pPr>
            <w:r w:rsidRPr="00D9748D"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692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14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A2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6FA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47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3E5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990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54EC" w14:paraId="6FD78A4B" w14:textId="77777777" w:rsidTr="003D70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B1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F51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95F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E45" w14:textId="77777777" w:rsidR="006E54EC" w:rsidRPr="00D9748D" w:rsidRDefault="006E54EC" w:rsidP="003D702F">
            <w:pPr>
              <w:autoSpaceDE w:val="0"/>
              <w:autoSpaceDN w:val="0"/>
              <w:adjustRightInd w:val="0"/>
            </w:pPr>
            <w:r w:rsidRPr="00D9748D"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853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A59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C23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276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0E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16D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CB1" w14:textId="77777777" w:rsidR="006E54EC" w:rsidRPr="00E23688" w:rsidRDefault="006E54EC" w:rsidP="003D702F">
            <w:pPr>
              <w:autoSpaceDE w:val="0"/>
              <w:autoSpaceDN w:val="0"/>
              <w:adjustRightInd w:val="0"/>
              <w:jc w:val="center"/>
            </w:pPr>
            <w:r w:rsidRPr="00E23688">
              <w:t>1029,00</w:t>
            </w:r>
          </w:p>
        </w:tc>
      </w:tr>
      <w:tr w:rsidR="006E54EC" w14:paraId="33893F17" w14:textId="77777777" w:rsidTr="003D702F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329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5BB" w14:textId="77777777" w:rsidR="006E54EC" w:rsidRPr="00AC7DDF" w:rsidRDefault="006E54EC" w:rsidP="003D7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EF8" w14:textId="77777777" w:rsidR="006E54EC" w:rsidRDefault="006E54EC" w:rsidP="003D7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9A1" w14:textId="77777777" w:rsidR="006E54EC" w:rsidRPr="00D9748D" w:rsidRDefault="006E54EC" w:rsidP="003D702F">
            <w:pPr>
              <w:autoSpaceDE w:val="0"/>
              <w:autoSpaceDN w:val="0"/>
              <w:adjustRightInd w:val="0"/>
            </w:pPr>
            <w:r w:rsidRPr="00D9748D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804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51C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433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A47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FCB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27E" w14:textId="77777777" w:rsidR="006E54EC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18B" w14:textId="77777777" w:rsidR="006E54EC" w:rsidRPr="004264BA" w:rsidRDefault="006E54EC" w:rsidP="003D7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33463048" w14:textId="77777777" w:rsidR="006E54EC" w:rsidRDefault="006E54EC" w:rsidP="006E5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B710F6" w14:textId="77777777" w:rsidR="006E54EC" w:rsidRDefault="006E54EC" w:rsidP="006E5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6E54EC" w:rsidSect="00D9748D">
          <w:pgSz w:w="16838" w:h="11906" w:orient="landscape"/>
          <w:pgMar w:top="1440" w:right="1440" w:bottom="1276" w:left="1800" w:header="709" w:footer="709" w:gutter="0"/>
          <w:cols w:space="708"/>
          <w:docGrid w:linePitch="360"/>
        </w:sectPr>
      </w:pPr>
    </w:p>
    <w:p w14:paraId="5812848C" w14:textId="77777777" w:rsidR="006E54EC" w:rsidRDefault="006E54EC" w:rsidP="006E5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5973C284" w14:textId="77777777" w:rsidR="006E54EC" w:rsidRPr="005B03E0" w:rsidRDefault="006E54EC" w:rsidP="006E5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8FA2768" w14:textId="77777777" w:rsidR="006E54EC" w:rsidRPr="005B03E0" w:rsidRDefault="006E54EC" w:rsidP="006E54EC">
      <w:pPr>
        <w:pStyle w:val="ConsPlusNonformat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3FC6985F" w14:textId="77777777" w:rsidR="006E54EC" w:rsidRPr="00705CE8" w:rsidRDefault="006E54EC" w:rsidP="006E54EC">
      <w:pPr>
        <w:pStyle w:val="ConsPlusNonformat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1425"/>
      <w:bookmarkEnd w:id="19"/>
      <w:r w:rsidRPr="005B03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E8">
        <w:rPr>
          <w:rFonts w:ascii="Times New Roman" w:hAnsi="Times New Roman" w:cs="Times New Roman"/>
          <w:b/>
          <w:bCs/>
          <w:sz w:val="28"/>
          <w:szCs w:val="28"/>
        </w:rPr>
        <w:t>Сведения об основных мерах правового регулирования</w:t>
      </w:r>
    </w:p>
    <w:p w14:paraId="40D05B50" w14:textId="77777777" w:rsidR="006E54EC" w:rsidRPr="005B03E0" w:rsidRDefault="006E54EC" w:rsidP="006E54EC">
      <w:pPr>
        <w:pStyle w:val="ConsPlusNonformat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05C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в сфере реализации муниципальной программы</w:t>
      </w:r>
    </w:p>
    <w:p w14:paraId="144BEDFF" w14:textId="77777777" w:rsidR="006E54EC" w:rsidRPr="005B03E0" w:rsidRDefault="006E54EC" w:rsidP="006E54EC">
      <w:pPr>
        <w:pStyle w:val="ConsPlusNonformat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5B03E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FF6129F" w14:textId="77777777" w:rsidR="006E54EC" w:rsidRPr="005B03E0" w:rsidRDefault="006E54EC" w:rsidP="006E54EC">
      <w:pPr>
        <w:widowControl w:val="0"/>
        <w:autoSpaceDE w:val="0"/>
        <w:autoSpaceDN w:val="0"/>
        <w:adjustRightInd w:val="0"/>
        <w:spacing w:line="360" w:lineRule="exact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2835"/>
        <w:gridCol w:w="1842"/>
        <w:gridCol w:w="2127"/>
      </w:tblGrid>
      <w:tr w:rsidR="006E54EC" w:rsidRPr="005B03E0" w14:paraId="0D39460E" w14:textId="77777777" w:rsidTr="003D70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5466F" w14:textId="77777777" w:rsidR="006E54EC" w:rsidRPr="005B03E0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</w:pPr>
            <w:r w:rsidRPr="005B03E0">
              <w:t>N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0703" w14:textId="77777777" w:rsidR="006E54EC" w:rsidRPr="005B03E0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</w:pPr>
            <w:r w:rsidRPr="005B03E0">
              <w:t>Вид правового акта (в разрезе подпрограмм, отдельных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5CD23" w14:textId="77777777" w:rsidR="006E54EC" w:rsidRPr="005B03E0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</w:pPr>
            <w:r w:rsidRPr="005B03E0">
              <w:t>Основные положения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BA9C1" w14:textId="77777777" w:rsidR="006E54EC" w:rsidRPr="005B03E0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</w:pPr>
            <w:r w:rsidRPr="005B03E0">
              <w:t>Ответственный исполнитель и соисполнители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3C7C" w14:textId="77777777" w:rsidR="006E54EC" w:rsidRPr="005B03E0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</w:pPr>
            <w:r w:rsidRPr="005B03E0">
              <w:t>Ожидаемые сроки принятия правового акта</w:t>
            </w:r>
          </w:p>
        </w:tc>
      </w:tr>
      <w:tr w:rsidR="006E54EC" w:rsidRPr="005B03E0" w14:paraId="156DB4B9" w14:textId="77777777" w:rsidTr="003D70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34DD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0E75E9"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601D1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0E75E9">
              <w:t>Решение Тужинской районной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0683E" w14:textId="77777777" w:rsidR="006E54EC" w:rsidRPr="000E75E9" w:rsidRDefault="006E54EC" w:rsidP="003D702F">
            <w:pPr>
              <w:pStyle w:val="ConsPlusCell"/>
              <w:spacing w:line="276" w:lineRule="auto"/>
            </w:pPr>
            <w:r w:rsidRPr="000E75E9">
              <w:t xml:space="preserve">Решением Тужинской районной Думы о </w:t>
            </w:r>
            <w:r>
              <w:t>б</w:t>
            </w:r>
            <w:r w:rsidRPr="000E75E9">
              <w:t xml:space="preserve">юджете муниципального района на очередной </w:t>
            </w:r>
          </w:p>
          <w:p w14:paraId="643C1100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</w:pPr>
            <w:r w:rsidRPr="000E75E9">
              <w:t>финансовый год</w:t>
            </w:r>
            <w:r>
              <w:t xml:space="preserve"> </w:t>
            </w:r>
            <w:r w:rsidRPr="000E75E9">
              <w:t>и на   плановый   период</w:t>
            </w:r>
            <w:r w:rsidRPr="000E75E9">
              <w:br/>
            </w:r>
            <w:r>
              <w:t xml:space="preserve">ежегодно </w:t>
            </w:r>
            <w:r w:rsidRPr="000E75E9">
              <w:t>утверждаются      доходы,</w:t>
            </w:r>
            <w:r>
              <w:t xml:space="preserve"> </w:t>
            </w:r>
            <w:r w:rsidRPr="000E75E9">
              <w:t>расходы    и    источники</w:t>
            </w:r>
            <w:r w:rsidRPr="000E75E9">
              <w:br/>
              <w:t xml:space="preserve">финансирования   </w:t>
            </w:r>
            <w:r>
              <w:t xml:space="preserve">на очередной финансовый год и плановый период. </w:t>
            </w:r>
            <w:r w:rsidRPr="000E75E9">
              <w:t xml:space="preserve">            </w:t>
            </w:r>
            <w:r w:rsidRPr="000E75E9"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1E37" w14:textId="77777777" w:rsidR="006E54EC" w:rsidRPr="0090167A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>
              <w:t>Администрация Тужинского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50F6E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0E75E9">
              <w:t>ежегодно, IV</w:t>
            </w:r>
            <w:r w:rsidRPr="000E75E9">
              <w:br/>
              <w:t xml:space="preserve">квартал      </w:t>
            </w:r>
          </w:p>
        </w:tc>
      </w:tr>
      <w:tr w:rsidR="006E54EC" w:rsidRPr="005B03E0" w14:paraId="4B7A0ADF" w14:textId="77777777" w:rsidTr="003D70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AD4CE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2B423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0E75E9">
              <w:t>Решение Тужинской районной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5944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0E75E9">
              <w:t xml:space="preserve">В     ходе     исполнения   бюджета муниципального района    с учетом        поступлений доходов    в    бюджет муниципального района принимается решение Тужинской районной Думы о внесении   изменений    в решение Тужинской районной Думы о бюджете муниципального района на очередной финансовый год и на плановый период.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422C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>
              <w:t>Администрация Тужинского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D5BDE" w14:textId="77777777" w:rsidR="006E54EC" w:rsidRPr="000E75E9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0E75E9">
              <w:t>ежегодно, по</w:t>
            </w:r>
            <w:r w:rsidRPr="000E75E9">
              <w:br/>
              <w:t xml:space="preserve">мере         </w:t>
            </w:r>
            <w:r w:rsidRPr="000E75E9">
              <w:br/>
              <w:t>необходимости</w:t>
            </w:r>
          </w:p>
        </w:tc>
      </w:tr>
      <w:tr w:rsidR="006E54EC" w:rsidRPr="005B03E0" w14:paraId="6E354217" w14:textId="77777777" w:rsidTr="003D70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E1D5" w14:textId="77777777" w:rsidR="006E54EC" w:rsidRPr="005B03E0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>
              <w:lastRenderedPageBreak/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77389" w14:textId="77777777" w:rsidR="006E54EC" w:rsidRPr="0090167A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90167A">
              <w:t>Решение Тужинской районной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8095D" w14:textId="77777777" w:rsidR="006E54EC" w:rsidRPr="0090167A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90167A">
              <w:t>Решением Тужинской районной Думы об исполнении бюджета муниципального района   за    отчетный</w:t>
            </w:r>
            <w:r w:rsidRPr="0090167A">
              <w:br/>
              <w:t>финансовый год</w:t>
            </w:r>
            <w:r w:rsidRPr="0090167A">
              <w:br/>
              <w:t>утверждается   отчет   об</w:t>
            </w:r>
            <w:r w:rsidRPr="0090167A">
              <w:br/>
              <w:t>исполнении     бюджета муниципального района   за    отчетный финансовый год</w:t>
            </w:r>
            <w:r>
              <w:t>.</w:t>
            </w:r>
            <w:r w:rsidRPr="0090167A"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C1047" w14:textId="77777777" w:rsidR="006E54EC" w:rsidRPr="0090167A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>
              <w:t>Администрация Тужинского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91EF3" w14:textId="77777777" w:rsidR="006E54EC" w:rsidRPr="0090167A" w:rsidRDefault="006E54EC" w:rsidP="003D702F">
            <w:pPr>
              <w:widowControl w:val="0"/>
              <w:autoSpaceDE w:val="0"/>
              <w:autoSpaceDN w:val="0"/>
              <w:adjustRightInd w:val="0"/>
              <w:spacing w:line="360" w:lineRule="exact"/>
            </w:pPr>
            <w:r w:rsidRPr="0090167A">
              <w:t>ежегодно, II</w:t>
            </w:r>
            <w:r w:rsidRPr="0090167A">
              <w:br/>
              <w:t xml:space="preserve">квартал      </w:t>
            </w:r>
          </w:p>
        </w:tc>
      </w:tr>
    </w:tbl>
    <w:p w14:paraId="0C356944" w14:textId="77777777" w:rsidR="006E54EC" w:rsidRPr="00503CDD" w:rsidRDefault="006E54EC" w:rsidP="006E54EC">
      <w:pPr>
        <w:tabs>
          <w:tab w:val="left" w:pos="1701"/>
        </w:tabs>
        <w:autoSpaceDE w:val="0"/>
        <w:autoSpaceDN w:val="0"/>
        <w:adjustRightInd w:val="0"/>
        <w:spacing w:before="720" w:line="720" w:lineRule="auto"/>
        <w:jc w:val="center"/>
        <w:rPr>
          <w:sz w:val="28"/>
          <w:szCs w:val="28"/>
        </w:rPr>
      </w:pPr>
    </w:p>
    <w:p w14:paraId="78140162" w14:textId="77777777" w:rsidR="006E54EC" w:rsidRDefault="006E54EC" w:rsidP="006E54EC">
      <w:pPr>
        <w:ind w:left="10065"/>
        <w:jc w:val="right"/>
        <w:rPr>
          <w:b/>
          <w:sz w:val="28"/>
          <w:szCs w:val="28"/>
        </w:rPr>
        <w:sectPr w:rsidR="006E54EC" w:rsidSect="004264BA">
          <w:pgSz w:w="11906" w:h="16838"/>
          <w:pgMar w:top="1418" w:right="1701" w:bottom="1134" w:left="1276" w:header="709" w:footer="709" w:gutter="0"/>
          <w:cols w:space="708"/>
          <w:docGrid w:linePitch="360"/>
        </w:sectPr>
      </w:pPr>
    </w:p>
    <w:p w14:paraId="53C9E10F" w14:textId="328608D5" w:rsidR="0037296A" w:rsidRPr="00FE3AD5" w:rsidRDefault="0037296A" w:rsidP="006E54EC">
      <w:pPr>
        <w:rPr>
          <w:b/>
          <w:sz w:val="28"/>
          <w:szCs w:val="28"/>
        </w:rPr>
      </w:pPr>
    </w:p>
    <w:sectPr w:rsidR="0037296A" w:rsidRPr="00FE3AD5" w:rsidSect="00FE04E6">
      <w:pgSz w:w="16838" w:h="11906" w:orient="landscape"/>
      <w:pgMar w:top="170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36C2" w14:textId="77777777" w:rsidR="008B00FA" w:rsidRDefault="008B00FA" w:rsidP="00BA0B5E">
      <w:r>
        <w:separator/>
      </w:r>
    </w:p>
  </w:endnote>
  <w:endnote w:type="continuationSeparator" w:id="0">
    <w:p w14:paraId="0A08F6F9" w14:textId="77777777" w:rsidR="008B00FA" w:rsidRDefault="008B00FA" w:rsidP="00BA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35BF" w14:textId="77777777" w:rsidR="008B00FA" w:rsidRDefault="008B00FA" w:rsidP="00BA0B5E">
      <w:r>
        <w:separator/>
      </w:r>
    </w:p>
  </w:footnote>
  <w:footnote w:type="continuationSeparator" w:id="0">
    <w:p w14:paraId="7C20EE77" w14:textId="77777777" w:rsidR="008B00FA" w:rsidRDefault="008B00FA" w:rsidP="00BA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D"/>
    <w:rsid w:val="00011A64"/>
    <w:rsid w:val="000204BA"/>
    <w:rsid w:val="000225F8"/>
    <w:rsid w:val="00025255"/>
    <w:rsid w:val="0002654F"/>
    <w:rsid w:val="000358C6"/>
    <w:rsid w:val="00053E7F"/>
    <w:rsid w:val="0006441E"/>
    <w:rsid w:val="0007024E"/>
    <w:rsid w:val="00071000"/>
    <w:rsid w:val="00081378"/>
    <w:rsid w:val="00085347"/>
    <w:rsid w:val="0009598A"/>
    <w:rsid w:val="00095EDF"/>
    <w:rsid w:val="000A7063"/>
    <w:rsid w:val="000B3049"/>
    <w:rsid w:val="000C713B"/>
    <w:rsid w:val="000C771B"/>
    <w:rsid w:val="000D064A"/>
    <w:rsid w:val="000D241C"/>
    <w:rsid w:val="000D2550"/>
    <w:rsid w:val="000D2F58"/>
    <w:rsid w:val="000D3E4B"/>
    <w:rsid w:val="000D5A9C"/>
    <w:rsid w:val="000E0012"/>
    <w:rsid w:val="000E4086"/>
    <w:rsid w:val="000F278A"/>
    <w:rsid w:val="000F4237"/>
    <w:rsid w:val="000F707B"/>
    <w:rsid w:val="0010484E"/>
    <w:rsid w:val="00104BAF"/>
    <w:rsid w:val="00105145"/>
    <w:rsid w:val="00113DAE"/>
    <w:rsid w:val="00115AAC"/>
    <w:rsid w:val="00125F2A"/>
    <w:rsid w:val="00127A3A"/>
    <w:rsid w:val="00133ECF"/>
    <w:rsid w:val="00134975"/>
    <w:rsid w:val="001402A6"/>
    <w:rsid w:val="00150284"/>
    <w:rsid w:val="001555F4"/>
    <w:rsid w:val="00155917"/>
    <w:rsid w:val="0015685F"/>
    <w:rsid w:val="00160C3D"/>
    <w:rsid w:val="00162CDA"/>
    <w:rsid w:val="00163BAA"/>
    <w:rsid w:val="00173E29"/>
    <w:rsid w:val="001748F3"/>
    <w:rsid w:val="0018325C"/>
    <w:rsid w:val="001933C7"/>
    <w:rsid w:val="001A178A"/>
    <w:rsid w:val="001A35A7"/>
    <w:rsid w:val="001A5141"/>
    <w:rsid w:val="001B0C60"/>
    <w:rsid w:val="001B4411"/>
    <w:rsid w:val="001B4794"/>
    <w:rsid w:val="001B7AE4"/>
    <w:rsid w:val="001C0472"/>
    <w:rsid w:val="001C0B41"/>
    <w:rsid w:val="001C5664"/>
    <w:rsid w:val="001D2CF0"/>
    <w:rsid w:val="001E3D4D"/>
    <w:rsid w:val="001F0BE8"/>
    <w:rsid w:val="001F1AE4"/>
    <w:rsid w:val="001F1CDB"/>
    <w:rsid w:val="001F4AFC"/>
    <w:rsid w:val="001F4C94"/>
    <w:rsid w:val="002028C6"/>
    <w:rsid w:val="00205B59"/>
    <w:rsid w:val="00220B4F"/>
    <w:rsid w:val="00220E20"/>
    <w:rsid w:val="002245FB"/>
    <w:rsid w:val="0022580D"/>
    <w:rsid w:val="002361DF"/>
    <w:rsid w:val="00243671"/>
    <w:rsid w:val="00253CBB"/>
    <w:rsid w:val="00257781"/>
    <w:rsid w:val="00260E4A"/>
    <w:rsid w:val="00264867"/>
    <w:rsid w:val="00272FCE"/>
    <w:rsid w:val="00273E48"/>
    <w:rsid w:val="002754C8"/>
    <w:rsid w:val="0028119B"/>
    <w:rsid w:val="002970D7"/>
    <w:rsid w:val="00297AF7"/>
    <w:rsid w:val="002A1964"/>
    <w:rsid w:val="002A66BD"/>
    <w:rsid w:val="002C09B4"/>
    <w:rsid w:val="002C194B"/>
    <w:rsid w:val="002C3C9E"/>
    <w:rsid w:val="002C47C1"/>
    <w:rsid w:val="002C58EA"/>
    <w:rsid w:val="002D5AEE"/>
    <w:rsid w:val="002E1663"/>
    <w:rsid w:val="002E4364"/>
    <w:rsid w:val="002F57AA"/>
    <w:rsid w:val="00301475"/>
    <w:rsid w:val="00302B32"/>
    <w:rsid w:val="0031269B"/>
    <w:rsid w:val="00312C5D"/>
    <w:rsid w:val="003135F6"/>
    <w:rsid w:val="003154D8"/>
    <w:rsid w:val="003205E8"/>
    <w:rsid w:val="00320F56"/>
    <w:rsid w:val="003231FB"/>
    <w:rsid w:val="003247A0"/>
    <w:rsid w:val="003250DD"/>
    <w:rsid w:val="00330862"/>
    <w:rsid w:val="00330D3D"/>
    <w:rsid w:val="00342094"/>
    <w:rsid w:val="0034462E"/>
    <w:rsid w:val="003502C2"/>
    <w:rsid w:val="00350A64"/>
    <w:rsid w:val="00362BBE"/>
    <w:rsid w:val="00365CA9"/>
    <w:rsid w:val="00366549"/>
    <w:rsid w:val="00366815"/>
    <w:rsid w:val="0037296A"/>
    <w:rsid w:val="00373E3D"/>
    <w:rsid w:val="003819AC"/>
    <w:rsid w:val="00381C19"/>
    <w:rsid w:val="00385BEA"/>
    <w:rsid w:val="003867BF"/>
    <w:rsid w:val="0039076C"/>
    <w:rsid w:val="003913D7"/>
    <w:rsid w:val="00391B0B"/>
    <w:rsid w:val="00391FB1"/>
    <w:rsid w:val="003A250B"/>
    <w:rsid w:val="003A3288"/>
    <w:rsid w:val="003C1F20"/>
    <w:rsid w:val="003C2B2B"/>
    <w:rsid w:val="003C657C"/>
    <w:rsid w:val="003D5D78"/>
    <w:rsid w:val="003D672F"/>
    <w:rsid w:val="003E1CC0"/>
    <w:rsid w:val="00403165"/>
    <w:rsid w:val="00406A71"/>
    <w:rsid w:val="00406E69"/>
    <w:rsid w:val="00410E7C"/>
    <w:rsid w:val="00413C83"/>
    <w:rsid w:val="00415CE2"/>
    <w:rsid w:val="00416084"/>
    <w:rsid w:val="00420F84"/>
    <w:rsid w:val="004264BA"/>
    <w:rsid w:val="0042780C"/>
    <w:rsid w:val="00433EB2"/>
    <w:rsid w:val="004340C5"/>
    <w:rsid w:val="004346F0"/>
    <w:rsid w:val="00437EE7"/>
    <w:rsid w:val="00447F4A"/>
    <w:rsid w:val="00463134"/>
    <w:rsid w:val="00465FAD"/>
    <w:rsid w:val="0048732B"/>
    <w:rsid w:val="00490B04"/>
    <w:rsid w:val="00491F73"/>
    <w:rsid w:val="004935E6"/>
    <w:rsid w:val="00494382"/>
    <w:rsid w:val="00494CB1"/>
    <w:rsid w:val="00497CE8"/>
    <w:rsid w:val="004A3D86"/>
    <w:rsid w:val="004C2731"/>
    <w:rsid w:val="004C4B8C"/>
    <w:rsid w:val="004C4B97"/>
    <w:rsid w:val="004C5B29"/>
    <w:rsid w:val="004D158E"/>
    <w:rsid w:val="004D2CA7"/>
    <w:rsid w:val="004E2C28"/>
    <w:rsid w:val="004E2F21"/>
    <w:rsid w:val="004F3F75"/>
    <w:rsid w:val="004F71FF"/>
    <w:rsid w:val="005015CF"/>
    <w:rsid w:val="00504CB5"/>
    <w:rsid w:val="005067FC"/>
    <w:rsid w:val="00506BF5"/>
    <w:rsid w:val="00511C46"/>
    <w:rsid w:val="00512353"/>
    <w:rsid w:val="005130DE"/>
    <w:rsid w:val="005325E1"/>
    <w:rsid w:val="0053606F"/>
    <w:rsid w:val="005448CF"/>
    <w:rsid w:val="00551406"/>
    <w:rsid w:val="005521AD"/>
    <w:rsid w:val="00552550"/>
    <w:rsid w:val="005525D1"/>
    <w:rsid w:val="005546A8"/>
    <w:rsid w:val="00562DFF"/>
    <w:rsid w:val="005635AE"/>
    <w:rsid w:val="005718DB"/>
    <w:rsid w:val="005744F1"/>
    <w:rsid w:val="00585AA8"/>
    <w:rsid w:val="00590CA9"/>
    <w:rsid w:val="00592BAB"/>
    <w:rsid w:val="0059764D"/>
    <w:rsid w:val="005A21B8"/>
    <w:rsid w:val="005A3274"/>
    <w:rsid w:val="005B638D"/>
    <w:rsid w:val="005C54F6"/>
    <w:rsid w:val="005D122A"/>
    <w:rsid w:val="005D1D65"/>
    <w:rsid w:val="005D3408"/>
    <w:rsid w:val="005D76D3"/>
    <w:rsid w:val="005F408C"/>
    <w:rsid w:val="006163FC"/>
    <w:rsid w:val="00616FDF"/>
    <w:rsid w:val="006176A7"/>
    <w:rsid w:val="00623097"/>
    <w:rsid w:val="006234EA"/>
    <w:rsid w:val="00625546"/>
    <w:rsid w:val="00636A5A"/>
    <w:rsid w:val="00644F37"/>
    <w:rsid w:val="00650E17"/>
    <w:rsid w:val="00654E7D"/>
    <w:rsid w:val="006559A4"/>
    <w:rsid w:val="0066223C"/>
    <w:rsid w:val="0067039D"/>
    <w:rsid w:val="00674E09"/>
    <w:rsid w:val="0069583F"/>
    <w:rsid w:val="006A39CB"/>
    <w:rsid w:val="006A51D4"/>
    <w:rsid w:val="006B059F"/>
    <w:rsid w:val="006B140B"/>
    <w:rsid w:val="006B2B1A"/>
    <w:rsid w:val="006C2481"/>
    <w:rsid w:val="006C60DD"/>
    <w:rsid w:val="006D31B2"/>
    <w:rsid w:val="006D60EE"/>
    <w:rsid w:val="006E002B"/>
    <w:rsid w:val="006E03DC"/>
    <w:rsid w:val="006E54EC"/>
    <w:rsid w:val="006F06B8"/>
    <w:rsid w:val="006F50AD"/>
    <w:rsid w:val="00700780"/>
    <w:rsid w:val="007118E8"/>
    <w:rsid w:val="00725F18"/>
    <w:rsid w:val="00743700"/>
    <w:rsid w:val="00751842"/>
    <w:rsid w:val="00753B6A"/>
    <w:rsid w:val="007549F1"/>
    <w:rsid w:val="00763BAE"/>
    <w:rsid w:val="00780B99"/>
    <w:rsid w:val="00781C3C"/>
    <w:rsid w:val="007A0846"/>
    <w:rsid w:val="007A1312"/>
    <w:rsid w:val="007B3FB4"/>
    <w:rsid w:val="007B4ECA"/>
    <w:rsid w:val="007B592A"/>
    <w:rsid w:val="007C0515"/>
    <w:rsid w:val="007C1549"/>
    <w:rsid w:val="007C1C3C"/>
    <w:rsid w:val="007C3314"/>
    <w:rsid w:val="007C38B6"/>
    <w:rsid w:val="007D07BE"/>
    <w:rsid w:val="007D13C4"/>
    <w:rsid w:val="007D2648"/>
    <w:rsid w:val="007D64D0"/>
    <w:rsid w:val="007E724B"/>
    <w:rsid w:val="007F4AD7"/>
    <w:rsid w:val="00801926"/>
    <w:rsid w:val="008048E0"/>
    <w:rsid w:val="008058EC"/>
    <w:rsid w:val="0082020C"/>
    <w:rsid w:val="00827BB3"/>
    <w:rsid w:val="008340F6"/>
    <w:rsid w:val="00840057"/>
    <w:rsid w:val="00841B94"/>
    <w:rsid w:val="00841F16"/>
    <w:rsid w:val="008452F8"/>
    <w:rsid w:val="00851BC5"/>
    <w:rsid w:val="00853A8F"/>
    <w:rsid w:val="00855E0F"/>
    <w:rsid w:val="00861583"/>
    <w:rsid w:val="008667A2"/>
    <w:rsid w:val="008729CB"/>
    <w:rsid w:val="00873219"/>
    <w:rsid w:val="00874CF9"/>
    <w:rsid w:val="00883FE2"/>
    <w:rsid w:val="0088492E"/>
    <w:rsid w:val="0088613C"/>
    <w:rsid w:val="00887BB1"/>
    <w:rsid w:val="008924A8"/>
    <w:rsid w:val="00893231"/>
    <w:rsid w:val="00893DF6"/>
    <w:rsid w:val="008A1621"/>
    <w:rsid w:val="008A37A4"/>
    <w:rsid w:val="008B00FA"/>
    <w:rsid w:val="008B0E95"/>
    <w:rsid w:val="008B1585"/>
    <w:rsid w:val="008B19C4"/>
    <w:rsid w:val="008B31FE"/>
    <w:rsid w:val="008B3F8F"/>
    <w:rsid w:val="008C2E27"/>
    <w:rsid w:val="008C41CD"/>
    <w:rsid w:val="008C5A32"/>
    <w:rsid w:val="008D24BA"/>
    <w:rsid w:val="008D54A6"/>
    <w:rsid w:val="008E0EE8"/>
    <w:rsid w:val="008E4FC5"/>
    <w:rsid w:val="008E669D"/>
    <w:rsid w:val="008E6D46"/>
    <w:rsid w:val="008F1A20"/>
    <w:rsid w:val="00905D3E"/>
    <w:rsid w:val="00910831"/>
    <w:rsid w:val="0092700B"/>
    <w:rsid w:val="0092776F"/>
    <w:rsid w:val="00932772"/>
    <w:rsid w:val="00933551"/>
    <w:rsid w:val="00935A6E"/>
    <w:rsid w:val="0093744F"/>
    <w:rsid w:val="009425D6"/>
    <w:rsid w:val="00942897"/>
    <w:rsid w:val="009447B7"/>
    <w:rsid w:val="009467EC"/>
    <w:rsid w:val="009513AA"/>
    <w:rsid w:val="00954851"/>
    <w:rsid w:val="00966595"/>
    <w:rsid w:val="0097461D"/>
    <w:rsid w:val="009960B3"/>
    <w:rsid w:val="009964D9"/>
    <w:rsid w:val="00997C43"/>
    <w:rsid w:val="009A3190"/>
    <w:rsid w:val="009A3386"/>
    <w:rsid w:val="009A4285"/>
    <w:rsid w:val="009C149E"/>
    <w:rsid w:val="009C193F"/>
    <w:rsid w:val="009C3124"/>
    <w:rsid w:val="009C3E35"/>
    <w:rsid w:val="009C4568"/>
    <w:rsid w:val="009C5080"/>
    <w:rsid w:val="009C62AF"/>
    <w:rsid w:val="009D0D95"/>
    <w:rsid w:val="009F30FC"/>
    <w:rsid w:val="009F3897"/>
    <w:rsid w:val="00A01BE9"/>
    <w:rsid w:val="00A1477D"/>
    <w:rsid w:val="00A14D07"/>
    <w:rsid w:val="00A16E87"/>
    <w:rsid w:val="00A23230"/>
    <w:rsid w:val="00A32F12"/>
    <w:rsid w:val="00A35459"/>
    <w:rsid w:val="00A35560"/>
    <w:rsid w:val="00A40E76"/>
    <w:rsid w:val="00A5412B"/>
    <w:rsid w:val="00A5461F"/>
    <w:rsid w:val="00A66E00"/>
    <w:rsid w:val="00A70BA9"/>
    <w:rsid w:val="00A74F7E"/>
    <w:rsid w:val="00A828C4"/>
    <w:rsid w:val="00A84194"/>
    <w:rsid w:val="00A85BDB"/>
    <w:rsid w:val="00A867A7"/>
    <w:rsid w:val="00A96697"/>
    <w:rsid w:val="00AA05F0"/>
    <w:rsid w:val="00AA301B"/>
    <w:rsid w:val="00AA3148"/>
    <w:rsid w:val="00AA37B3"/>
    <w:rsid w:val="00AA6861"/>
    <w:rsid w:val="00AB022A"/>
    <w:rsid w:val="00AB1432"/>
    <w:rsid w:val="00AB1DF4"/>
    <w:rsid w:val="00AB578A"/>
    <w:rsid w:val="00AC12EF"/>
    <w:rsid w:val="00AC1501"/>
    <w:rsid w:val="00AC5387"/>
    <w:rsid w:val="00AC7F98"/>
    <w:rsid w:val="00AD0FFC"/>
    <w:rsid w:val="00AD5F40"/>
    <w:rsid w:val="00AE6BB7"/>
    <w:rsid w:val="00AF217F"/>
    <w:rsid w:val="00AF3B41"/>
    <w:rsid w:val="00AF4864"/>
    <w:rsid w:val="00B01EE6"/>
    <w:rsid w:val="00B05275"/>
    <w:rsid w:val="00B16352"/>
    <w:rsid w:val="00B171AD"/>
    <w:rsid w:val="00B211FF"/>
    <w:rsid w:val="00B30C0D"/>
    <w:rsid w:val="00B46C5A"/>
    <w:rsid w:val="00B472FC"/>
    <w:rsid w:val="00B51BB9"/>
    <w:rsid w:val="00B54630"/>
    <w:rsid w:val="00B55636"/>
    <w:rsid w:val="00B56E50"/>
    <w:rsid w:val="00B5761A"/>
    <w:rsid w:val="00B61DE9"/>
    <w:rsid w:val="00B63AAB"/>
    <w:rsid w:val="00B66C68"/>
    <w:rsid w:val="00B746BF"/>
    <w:rsid w:val="00B757A2"/>
    <w:rsid w:val="00B82A97"/>
    <w:rsid w:val="00B841A4"/>
    <w:rsid w:val="00B845A2"/>
    <w:rsid w:val="00B90654"/>
    <w:rsid w:val="00B91E63"/>
    <w:rsid w:val="00BA0B5E"/>
    <w:rsid w:val="00BA231D"/>
    <w:rsid w:val="00BB18E1"/>
    <w:rsid w:val="00BB29A1"/>
    <w:rsid w:val="00BB2D3F"/>
    <w:rsid w:val="00BB6D01"/>
    <w:rsid w:val="00BB7126"/>
    <w:rsid w:val="00BD0478"/>
    <w:rsid w:val="00BD5A38"/>
    <w:rsid w:val="00BD5B9E"/>
    <w:rsid w:val="00BE364C"/>
    <w:rsid w:val="00BF3D49"/>
    <w:rsid w:val="00BF6268"/>
    <w:rsid w:val="00BF6B88"/>
    <w:rsid w:val="00C074DD"/>
    <w:rsid w:val="00C07A8B"/>
    <w:rsid w:val="00C118CF"/>
    <w:rsid w:val="00C13E81"/>
    <w:rsid w:val="00C15556"/>
    <w:rsid w:val="00C157F4"/>
    <w:rsid w:val="00C15904"/>
    <w:rsid w:val="00C20CFF"/>
    <w:rsid w:val="00C24B3D"/>
    <w:rsid w:val="00C24F2F"/>
    <w:rsid w:val="00C51208"/>
    <w:rsid w:val="00C563BA"/>
    <w:rsid w:val="00C6177F"/>
    <w:rsid w:val="00C65843"/>
    <w:rsid w:val="00C7372B"/>
    <w:rsid w:val="00C76020"/>
    <w:rsid w:val="00C80235"/>
    <w:rsid w:val="00C875AB"/>
    <w:rsid w:val="00C87EC8"/>
    <w:rsid w:val="00C918AD"/>
    <w:rsid w:val="00C91943"/>
    <w:rsid w:val="00C94B34"/>
    <w:rsid w:val="00C94E85"/>
    <w:rsid w:val="00C952D4"/>
    <w:rsid w:val="00C95ED3"/>
    <w:rsid w:val="00CA0E08"/>
    <w:rsid w:val="00CA2708"/>
    <w:rsid w:val="00CA47C0"/>
    <w:rsid w:val="00CA6C2C"/>
    <w:rsid w:val="00CA6FC8"/>
    <w:rsid w:val="00CA7954"/>
    <w:rsid w:val="00CB3ECC"/>
    <w:rsid w:val="00CD3333"/>
    <w:rsid w:val="00CE3B48"/>
    <w:rsid w:val="00CE3C7D"/>
    <w:rsid w:val="00CF3890"/>
    <w:rsid w:val="00D00E41"/>
    <w:rsid w:val="00D04863"/>
    <w:rsid w:val="00D04B4F"/>
    <w:rsid w:val="00D110B3"/>
    <w:rsid w:val="00D12617"/>
    <w:rsid w:val="00D12753"/>
    <w:rsid w:val="00D1757B"/>
    <w:rsid w:val="00D21931"/>
    <w:rsid w:val="00D22861"/>
    <w:rsid w:val="00D27784"/>
    <w:rsid w:val="00D45CBB"/>
    <w:rsid w:val="00D50EDB"/>
    <w:rsid w:val="00D60C57"/>
    <w:rsid w:val="00D667A4"/>
    <w:rsid w:val="00D71EEA"/>
    <w:rsid w:val="00D72455"/>
    <w:rsid w:val="00D72E5B"/>
    <w:rsid w:val="00D8231C"/>
    <w:rsid w:val="00D82A04"/>
    <w:rsid w:val="00D92EBD"/>
    <w:rsid w:val="00D965CC"/>
    <w:rsid w:val="00DA0E81"/>
    <w:rsid w:val="00DA2FBD"/>
    <w:rsid w:val="00DA532D"/>
    <w:rsid w:val="00DA577D"/>
    <w:rsid w:val="00DB07D9"/>
    <w:rsid w:val="00DB0C00"/>
    <w:rsid w:val="00DB3690"/>
    <w:rsid w:val="00DC66A9"/>
    <w:rsid w:val="00DD0A3F"/>
    <w:rsid w:val="00DD29B0"/>
    <w:rsid w:val="00DD5BC3"/>
    <w:rsid w:val="00DF074F"/>
    <w:rsid w:val="00DF4639"/>
    <w:rsid w:val="00DF5D60"/>
    <w:rsid w:val="00DF6EA0"/>
    <w:rsid w:val="00DF7D23"/>
    <w:rsid w:val="00E101D0"/>
    <w:rsid w:val="00E107AC"/>
    <w:rsid w:val="00E14932"/>
    <w:rsid w:val="00E22A92"/>
    <w:rsid w:val="00E22D7A"/>
    <w:rsid w:val="00E23DFD"/>
    <w:rsid w:val="00E343BC"/>
    <w:rsid w:val="00E34710"/>
    <w:rsid w:val="00E365EE"/>
    <w:rsid w:val="00E36BAD"/>
    <w:rsid w:val="00E47BAA"/>
    <w:rsid w:val="00E508F9"/>
    <w:rsid w:val="00E50F6B"/>
    <w:rsid w:val="00E608E4"/>
    <w:rsid w:val="00E735A8"/>
    <w:rsid w:val="00E74BE9"/>
    <w:rsid w:val="00E76DEE"/>
    <w:rsid w:val="00E831BC"/>
    <w:rsid w:val="00E94BDD"/>
    <w:rsid w:val="00EA1E3E"/>
    <w:rsid w:val="00EA51D6"/>
    <w:rsid w:val="00EA6B40"/>
    <w:rsid w:val="00EB00ED"/>
    <w:rsid w:val="00EB1A6F"/>
    <w:rsid w:val="00EC2C37"/>
    <w:rsid w:val="00EC4B03"/>
    <w:rsid w:val="00ED11AE"/>
    <w:rsid w:val="00EE6917"/>
    <w:rsid w:val="00EF2009"/>
    <w:rsid w:val="00EF25E5"/>
    <w:rsid w:val="00EF3100"/>
    <w:rsid w:val="00F03E4E"/>
    <w:rsid w:val="00F148E6"/>
    <w:rsid w:val="00F21075"/>
    <w:rsid w:val="00F252A0"/>
    <w:rsid w:val="00F2649A"/>
    <w:rsid w:val="00F33DC9"/>
    <w:rsid w:val="00F40D23"/>
    <w:rsid w:val="00F44DB9"/>
    <w:rsid w:val="00F479EE"/>
    <w:rsid w:val="00F50AB6"/>
    <w:rsid w:val="00F50E3C"/>
    <w:rsid w:val="00F51E10"/>
    <w:rsid w:val="00F558E1"/>
    <w:rsid w:val="00F56A48"/>
    <w:rsid w:val="00F62634"/>
    <w:rsid w:val="00F64D4F"/>
    <w:rsid w:val="00F71F2F"/>
    <w:rsid w:val="00F73DF2"/>
    <w:rsid w:val="00F73FC2"/>
    <w:rsid w:val="00F77E71"/>
    <w:rsid w:val="00F8295C"/>
    <w:rsid w:val="00F8314F"/>
    <w:rsid w:val="00F8467A"/>
    <w:rsid w:val="00F85C63"/>
    <w:rsid w:val="00F902CA"/>
    <w:rsid w:val="00F91122"/>
    <w:rsid w:val="00F920E4"/>
    <w:rsid w:val="00F92ABC"/>
    <w:rsid w:val="00F94199"/>
    <w:rsid w:val="00F96CB2"/>
    <w:rsid w:val="00F97B5C"/>
    <w:rsid w:val="00FA143F"/>
    <w:rsid w:val="00FA528C"/>
    <w:rsid w:val="00FB13D7"/>
    <w:rsid w:val="00FB15DC"/>
    <w:rsid w:val="00FB1D2E"/>
    <w:rsid w:val="00FB23D3"/>
    <w:rsid w:val="00FB4316"/>
    <w:rsid w:val="00FB5C77"/>
    <w:rsid w:val="00FD66A7"/>
    <w:rsid w:val="00FE04E6"/>
    <w:rsid w:val="00FE2920"/>
    <w:rsid w:val="00FE39EE"/>
    <w:rsid w:val="00FE3AD5"/>
    <w:rsid w:val="00FE5D48"/>
    <w:rsid w:val="00FE6902"/>
    <w:rsid w:val="00FF2750"/>
    <w:rsid w:val="00FF3CF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DE740"/>
  <w15:docId w15:val="{2DD6F158-9627-4A14-8EF2-8C0F507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D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7A4"/>
    <w:pPr>
      <w:keepNext/>
      <w:spacing w:after="480" w:line="276" w:lineRule="auto"/>
      <w:jc w:val="right"/>
      <w:outlineLvl w:val="0"/>
    </w:pPr>
    <w:rPr>
      <w:rFonts w:cs="Calibri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667A4"/>
    <w:pPr>
      <w:keepNext/>
      <w:spacing w:after="200" w:line="276" w:lineRule="auto"/>
      <w:jc w:val="center"/>
      <w:outlineLvl w:val="1"/>
    </w:pPr>
    <w:rPr>
      <w:rFonts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7A4"/>
    <w:rPr>
      <w:rFonts w:cs="Calibri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D667A4"/>
    <w:rPr>
      <w:rFonts w:cs="Calibri"/>
      <w:sz w:val="28"/>
      <w:szCs w:val="22"/>
    </w:rPr>
  </w:style>
  <w:style w:type="table" w:styleId="a3">
    <w:name w:val="Table Grid"/>
    <w:basedOn w:val="a1"/>
    <w:rsid w:val="0016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1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a7">
    <w:name w:val="header"/>
    <w:basedOn w:val="a"/>
    <w:link w:val="a8"/>
    <w:rsid w:val="00BA0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0B5E"/>
    <w:rPr>
      <w:sz w:val="24"/>
      <w:szCs w:val="24"/>
    </w:rPr>
  </w:style>
  <w:style w:type="paragraph" w:styleId="a9">
    <w:name w:val="footer"/>
    <w:basedOn w:val="a"/>
    <w:link w:val="aa"/>
    <w:rsid w:val="00BA0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0B5E"/>
    <w:rPr>
      <w:sz w:val="24"/>
      <w:szCs w:val="24"/>
    </w:rPr>
  </w:style>
  <w:style w:type="character" w:customStyle="1" w:styleId="apple-converted-space">
    <w:name w:val="apple-converted-space"/>
    <w:basedOn w:val="a0"/>
    <w:rsid w:val="00CA0E08"/>
  </w:style>
  <w:style w:type="paragraph" w:styleId="ab">
    <w:name w:val="Normal (Web)"/>
    <w:basedOn w:val="a"/>
    <w:rsid w:val="00DD5BC3"/>
  </w:style>
  <w:style w:type="paragraph" w:customStyle="1" w:styleId="Style8">
    <w:name w:val="Style8"/>
    <w:basedOn w:val="a"/>
    <w:rsid w:val="0086158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paragraph" w:styleId="ac">
    <w:name w:val="Balloon Text"/>
    <w:basedOn w:val="a"/>
    <w:link w:val="ad"/>
    <w:rsid w:val="006E0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002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FE5D48"/>
  </w:style>
  <w:style w:type="character" w:customStyle="1" w:styleId="af">
    <w:name w:val="Без интервала Знак"/>
    <w:basedOn w:val="a0"/>
    <w:link w:val="ae"/>
    <w:uiPriority w:val="1"/>
    <w:locked/>
    <w:rsid w:val="00D667A4"/>
  </w:style>
  <w:style w:type="character" w:customStyle="1" w:styleId="FontStyle50">
    <w:name w:val="Font Style50"/>
    <w:uiPriority w:val="99"/>
    <w:rsid w:val="00FE5D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formattext">
    <w:name w:val="formattext"/>
    <w:basedOn w:val="a"/>
    <w:rsid w:val="006D60EE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73E48"/>
    <w:rPr>
      <w:color w:val="0000FF"/>
      <w:u w:val="single"/>
    </w:rPr>
  </w:style>
  <w:style w:type="paragraph" w:customStyle="1" w:styleId="Style6">
    <w:name w:val="Style6"/>
    <w:basedOn w:val="a"/>
    <w:rsid w:val="00D667A4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D667A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D667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667A4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"/>
    <w:link w:val="af2"/>
    <w:rsid w:val="00D667A4"/>
    <w:pPr>
      <w:spacing w:after="480" w:line="276" w:lineRule="auto"/>
      <w:ind w:left="720"/>
      <w:jc w:val="both"/>
    </w:pPr>
    <w:rPr>
      <w:rFonts w:cs="Calibri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D667A4"/>
    <w:rPr>
      <w:rFonts w:cs="Calibri"/>
      <w:color w:val="000000"/>
      <w:sz w:val="28"/>
      <w:szCs w:val="28"/>
    </w:rPr>
  </w:style>
  <w:style w:type="paragraph" w:customStyle="1" w:styleId="Style4">
    <w:name w:val="Style4"/>
    <w:basedOn w:val="a"/>
    <w:rsid w:val="00D667A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D667A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D667A4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styleId="af3">
    <w:name w:val="page number"/>
    <w:basedOn w:val="a0"/>
    <w:rsid w:val="00D667A4"/>
  </w:style>
  <w:style w:type="paragraph" w:styleId="21">
    <w:name w:val="Body Text Indent 2"/>
    <w:basedOn w:val="a"/>
    <w:link w:val="22"/>
    <w:rsid w:val="00D667A4"/>
    <w:pPr>
      <w:ind w:left="360"/>
      <w:jc w:val="both"/>
    </w:pPr>
    <w:rPr>
      <w:rFonts w:cs="Calibri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D667A4"/>
    <w:rPr>
      <w:rFonts w:cs="Calibri"/>
      <w:sz w:val="28"/>
      <w:szCs w:val="22"/>
    </w:rPr>
  </w:style>
  <w:style w:type="character" w:customStyle="1" w:styleId="ConsPlusNormal0">
    <w:name w:val="ConsPlusNormal Знак"/>
    <w:link w:val="ConsPlusNormal"/>
    <w:locked/>
    <w:rsid w:val="008E0E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8718" TargetMode="External"/><Relationship Id="rId18" Type="http://schemas.openxmlformats.org/officeDocument/2006/relationships/hyperlink" Target="https://docs.cntd.ru/document/556185311" TargetMode="External"/><Relationship Id="rId26" Type="http://schemas.openxmlformats.org/officeDocument/2006/relationships/hyperlink" Target="https://docs.cntd.ru/document/4203865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607148290" TargetMode="External"/><Relationship Id="rId34" Type="http://schemas.openxmlformats.org/officeDocument/2006/relationships/hyperlink" Target="https://docs.cntd.ru/document/5746829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01041" TargetMode="External"/><Relationship Id="rId17" Type="http://schemas.openxmlformats.org/officeDocument/2006/relationships/hyperlink" Target="https://docs.cntd.ru/document/556185311" TargetMode="External"/><Relationship Id="rId25" Type="http://schemas.openxmlformats.org/officeDocument/2006/relationships/hyperlink" Target="https://docs.cntd.ru/document/420386596" TargetMode="External"/><Relationship Id="rId33" Type="http://schemas.openxmlformats.org/officeDocument/2006/relationships/hyperlink" Target="https://docs.cntd.ru/document/9730300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6190585" TargetMode="External"/><Relationship Id="rId20" Type="http://schemas.openxmlformats.org/officeDocument/2006/relationships/hyperlink" Target="https://docs.cntd.ru/document/563493863" TargetMode="External"/><Relationship Id="rId29" Type="http://schemas.openxmlformats.org/officeDocument/2006/relationships/hyperlink" Target="https://docs.cntd.ru/document/9730641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9935" TargetMode="External"/><Relationship Id="rId24" Type="http://schemas.openxmlformats.org/officeDocument/2006/relationships/hyperlink" Target="https://docs.cntd.ru/document/566387046" TargetMode="External"/><Relationship Id="rId32" Type="http://schemas.openxmlformats.org/officeDocument/2006/relationships/hyperlink" Target="https://docs.cntd.ru/document/973005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6190585" TargetMode="External"/><Relationship Id="rId23" Type="http://schemas.openxmlformats.org/officeDocument/2006/relationships/hyperlink" Target="https://docs.cntd.ru/document/566387046" TargetMode="External"/><Relationship Id="rId28" Type="http://schemas.openxmlformats.org/officeDocument/2006/relationships/hyperlink" Target="https://docs.cntd.ru/document/4990917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9056021" TargetMode="External"/><Relationship Id="rId19" Type="http://schemas.openxmlformats.org/officeDocument/2006/relationships/hyperlink" Target="https://docs.cntd.ru/document/563493863" TargetMode="External"/><Relationship Id="rId31" Type="http://schemas.openxmlformats.org/officeDocument/2006/relationships/hyperlink" Target="https://docs.cntd.ru/document/973080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2066425" TargetMode="External"/><Relationship Id="rId22" Type="http://schemas.openxmlformats.org/officeDocument/2006/relationships/hyperlink" Target="https://docs.cntd.ru/document/607148290" TargetMode="External"/><Relationship Id="rId27" Type="http://schemas.openxmlformats.org/officeDocument/2006/relationships/hyperlink" Target="https://docs.cntd.ru/document/499091779" TargetMode="External"/><Relationship Id="rId30" Type="http://schemas.openxmlformats.org/officeDocument/2006/relationships/hyperlink" Target="https://docs.cntd.ru/document/571047175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BA08-E1E2-4AFC-AFA7-12B0FC60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35</Pages>
  <Words>8845</Words>
  <Characters>50421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59148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Отдел культуры</dc:creator>
  <cp:lastModifiedBy>ЕДДС</cp:lastModifiedBy>
  <cp:revision>50</cp:revision>
  <cp:lastPrinted>2023-10-12T07:00:00Z</cp:lastPrinted>
  <dcterms:created xsi:type="dcterms:W3CDTF">2023-07-18T12:58:00Z</dcterms:created>
  <dcterms:modified xsi:type="dcterms:W3CDTF">2023-10-12T07:32:00Z</dcterms:modified>
</cp:coreProperties>
</file>